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2CF0" w14:textId="74560575" w:rsidR="00F644D5" w:rsidRPr="00BC7EBE" w:rsidRDefault="00117534" w:rsidP="00F644D5">
      <w:pPr>
        <w:rPr>
          <w:rFonts w:ascii="Century Gothic" w:hAnsi="Century Gothic"/>
          <w:b/>
          <w:sz w:val="36"/>
          <w:szCs w:val="36"/>
          <w:lang w:val="en-AU"/>
        </w:rPr>
      </w:pPr>
      <w:r>
        <w:rPr>
          <w:rFonts w:ascii="Century Gothic" w:hAnsi="Century Gothic"/>
          <w:b/>
          <w:sz w:val="36"/>
          <w:szCs w:val="36"/>
          <w:lang w:val="en-AU"/>
        </w:rPr>
        <w:t>Child Safety and Wellbeing</w:t>
      </w:r>
      <w:r w:rsidR="00D41A6A">
        <w:rPr>
          <w:rFonts w:ascii="Century Gothic" w:hAnsi="Century Gothic"/>
          <w:b/>
          <w:sz w:val="36"/>
          <w:szCs w:val="36"/>
          <w:lang w:val="en-AU"/>
        </w:rPr>
        <w:t xml:space="preserve"> Policy</w:t>
      </w:r>
    </w:p>
    <w:p w14:paraId="7E3E2CF1" w14:textId="77777777" w:rsidR="006B4B37" w:rsidRPr="00BC7EBE" w:rsidRDefault="006B4B37" w:rsidP="00F644D5">
      <w:pPr>
        <w:rPr>
          <w:rFonts w:ascii="Century Gothic" w:hAnsi="Century Gothic"/>
          <w:b/>
          <w:sz w:val="22"/>
          <w:szCs w:val="22"/>
          <w:lang w:val="en-AU"/>
        </w:rPr>
      </w:pPr>
    </w:p>
    <w:p w14:paraId="7E3E2CF2" w14:textId="77777777" w:rsidR="00F644D5" w:rsidRPr="00BC7EBE" w:rsidRDefault="00F644D5" w:rsidP="00F644D5">
      <w:pPr>
        <w:pStyle w:val="Heading1"/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 w:val="0"/>
          <w:sz w:val="22"/>
          <w:szCs w:val="22"/>
          <w:lang w:val="en-AU"/>
        </w:rPr>
      </w:pPr>
    </w:p>
    <w:p w14:paraId="7E3E2CF6" w14:textId="77777777" w:rsidR="00FA6E72" w:rsidRPr="00BC7EBE" w:rsidRDefault="00FA6E72" w:rsidP="00FA6E72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DA3BB0" w14:paraId="3176C6AA" w14:textId="77777777" w:rsidTr="00DA3BB0">
        <w:tc>
          <w:tcPr>
            <w:tcW w:w="2425" w:type="dxa"/>
          </w:tcPr>
          <w:p w14:paraId="34DB3F00" w14:textId="1E369CFA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Document Number</w:t>
            </w:r>
          </w:p>
        </w:tc>
        <w:tc>
          <w:tcPr>
            <w:tcW w:w="7645" w:type="dxa"/>
          </w:tcPr>
          <w:p w14:paraId="5A0CA084" w14:textId="399113E4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</w:t>
            </w:r>
            <w:r w:rsidR="005974B5">
              <w:rPr>
                <w:rFonts w:ascii="Century Gothic" w:hAnsi="Century Gothic"/>
                <w:sz w:val="22"/>
                <w:szCs w:val="22"/>
              </w:rPr>
              <w:t>0</w:t>
            </w:r>
            <w:r w:rsidR="0020470F"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</w:tr>
      <w:tr w:rsidR="00DA3BB0" w14:paraId="2996F9BF" w14:textId="77777777" w:rsidTr="00B36DA7">
        <w:trPr>
          <w:trHeight w:val="217"/>
        </w:trPr>
        <w:tc>
          <w:tcPr>
            <w:tcW w:w="2425" w:type="dxa"/>
          </w:tcPr>
          <w:p w14:paraId="34B03203" w14:textId="5F21A57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Version</w:t>
            </w:r>
          </w:p>
        </w:tc>
        <w:tc>
          <w:tcPr>
            <w:tcW w:w="7645" w:type="dxa"/>
          </w:tcPr>
          <w:p w14:paraId="667B7727" w14:textId="18876E00" w:rsidR="00DA3BB0" w:rsidRDefault="00B36DA7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0.</w:t>
            </w:r>
            <w:r w:rsidR="00A0668E">
              <w:rPr>
                <w:rFonts w:ascii="Century Gothic" w:hAnsi="Century Gothic"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Draft</w:t>
            </w:r>
          </w:p>
        </w:tc>
      </w:tr>
      <w:tr w:rsidR="00DA3BB0" w14:paraId="309CAF1C" w14:textId="77777777" w:rsidTr="00DA3BB0">
        <w:tc>
          <w:tcPr>
            <w:tcW w:w="2425" w:type="dxa"/>
          </w:tcPr>
          <w:p w14:paraId="1FF7E16A" w14:textId="39D1C7F8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Scope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/</w:t>
            </w: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applies to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5" w:type="dxa"/>
          </w:tcPr>
          <w:p w14:paraId="038F6EDC" w14:textId="5F0B591A" w:rsidR="00DA3BB0" w:rsidRDefault="00E37A46" w:rsidP="00DA3BB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Everyone involved in ACC</w:t>
            </w:r>
          </w:p>
        </w:tc>
      </w:tr>
      <w:tr w:rsidR="00DA3BB0" w14:paraId="51F367B3" w14:textId="77777777" w:rsidTr="00DA3BB0">
        <w:tc>
          <w:tcPr>
            <w:tcW w:w="2425" w:type="dxa"/>
          </w:tcPr>
          <w:p w14:paraId="05F6A010" w14:textId="12C1B69B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Date Approved</w:t>
            </w:r>
          </w:p>
        </w:tc>
        <w:tc>
          <w:tcPr>
            <w:tcW w:w="7645" w:type="dxa"/>
          </w:tcPr>
          <w:p w14:paraId="616745F3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3BB0" w14:paraId="4C150779" w14:textId="77777777" w:rsidTr="00DA3BB0">
        <w:tc>
          <w:tcPr>
            <w:tcW w:w="2425" w:type="dxa"/>
          </w:tcPr>
          <w:p w14:paraId="01DE1180" w14:textId="2C8725F0" w:rsidR="00DA3BB0" w:rsidRPr="00DA3BB0" w:rsidRDefault="00DA3BB0" w:rsidP="00DA3BB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A3BB0">
              <w:rPr>
                <w:rFonts w:ascii="Century Gothic" w:hAnsi="Century Gothic"/>
                <w:b/>
                <w:bCs/>
                <w:sz w:val="22"/>
                <w:szCs w:val="22"/>
              </w:rPr>
              <w:t>Approved by</w:t>
            </w:r>
          </w:p>
        </w:tc>
        <w:tc>
          <w:tcPr>
            <w:tcW w:w="7645" w:type="dxa"/>
          </w:tcPr>
          <w:p w14:paraId="3F521C50" w14:textId="77777777" w:rsidR="00DA3BB0" w:rsidRDefault="00DA3BB0" w:rsidP="00DA3BB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E3E2CF7" w14:textId="77777777" w:rsidR="00AB4FA0" w:rsidRPr="00BC7EBE" w:rsidRDefault="00AB4FA0" w:rsidP="00DA3BB0">
      <w:pPr>
        <w:rPr>
          <w:rFonts w:ascii="Century Gothic" w:hAnsi="Century Gothic"/>
          <w:sz w:val="22"/>
          <w:szCs w:val="22"/>
        </w:rPr>
      </w:pPr>
    </w:p>
    <w:p w14:paraId="7E3E2CF8" w14:textId="77777777" w:rsidR="00AB4FA0" w:rsidRPr="00BC7EBE" w:rsidRDefault="00AB4FA0" w:rsidP="00AB4FA0">
      <w:pPr>
        <w:ind w:left="1134"/>
        <w:rPr>
          <w:rFonts w:ascii="Century Gothic" w:hAnsi="Century Gothic"/>
          <w:sz w:val="22"/>
          <w:szCs w:val="22"/>
        </w:rPr>
      </w:pPr>
    </w:p>
    <w:p w14:paraId="7E3E2CFD" w14:textId="77777777" w:rsidR="00AB4FA0" w:rsidRPr="00BC7EBE" w:rsidRDefault="00AB4FA0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E3E2CFE" w14:textId="2405FC7F" w:rsidR="001362F7" w:rsidRPr="0090521A" w:rsidRDefault="00DA3BB0" w:rsidP="0090521A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Purpose</w:t>
      </w:r>
    </w:p>
    <w:p w14:paraId="7E3E2CFF" w14:textId="77777777" w:rsidR="001362F7" w:rsidRPr="00BC7EBE" w:rsidRDefault="001362F7" w:rsidP="001362F7">
      <w:pPr>
        <w:ind w:firstLine="720"/>
        <w:rPr>
          <w:rFonts w:ascii="Century Gothic" w:hAnsi="Century Gothic" w:cs="Arial"/>
          <w:sz w:val="22"/>
          <w:szCs w:val="22"/>
        </w:rPr>
      </w:pPr>
    </w:p>
    <w:p w14:paraId="2FBCA8CA" w14:textId="586E2A7A" w:rsidR="00DA3BB0" w:rsidRDefault="00C53398" w:rsidP="001362F7">
      <w:pPr>
        <w:pStyle w:val="PlainText"/>
        <w:rPr>
          <w:rFonts w:ascii="Century Gothic" w:hAnsi="Century Gothic" w:cs="Arial"/>
          <w:bCs/>
          <w:sz w:val="22"/>
          <w:szCs w:val="22"/>
          <w:lang w:val="en-US"/>
        </w:rPr>
      </w:pPr>
      <w:r>
        <w:rPr>
          <w:rFonts w:ascii="Century Gothic" w:hAnsi="Century Gothic" w:cs="Arial"/>
          <w:bCs/>
          <w:sz w:val="22"/>
          <w:szCs w:val="22"/>
          <w:lang w:val="en-US"/>
        </w:rPr>
        <w:t xml:space="preserve">We </w:t>
      </w:r>
      <w:proofErr w:type="spellStart"/>
      <w:r>
        <w:rPr>
          <w:rFonts w:ascii="Century Gothic" w:hAnsi="Century Gothic" w:cs="Arial"/>
          <w:bCs/>
          <w:sz w:val="22"/>
          <w:szCs w:val="22"/>
          <w:lang w:val="en-US"/>
        </w:rPr>
        <w:t>prioritise</w:t>
      </w:r>
      <w:proofErr w:type="spellEnd"/>
      <w:r>
        <w:rPr>
          <w:rFonts w:ascii="Century Gothic" w:hAnsi="Century Gothic" w:cs="Arial"/>
          <w:bCs/>
          <w:sz w:val="22"/>
          <w:szCs w:val="22"/>
          <w:lang w:val="en-US"/>
        </w:rPr>
        <w:t xml:space="preserve"> the safety and wellbeing of children and expect </w:t>
      </w:r>
      <w:r w:rsidR="001676A7">
        <w:rPr>
          <w:rFonts w:ascii="Century Gothic" w:hAnsi="Century Gothic" w:cs="Arial"/>
          <w:bCs/>
          <w:sz w:val="22"/>
          <w:szCs w:val="22"/>
          <w:lang w:val="en-US"/>
        </w:rPr>
        <w:t>t</w:t>
      </w:r>
      <w:r>
        <w:rPr>
          <w:rFonts w:ascii="Century Gothic" w:hAnsi="Century Gothic" w:cs="Arial"/>
          <w:bCs/>
          <w:sz w:val="22"/>
          <w:szCs w:val="22"/>
          <w:lang w:val="en-US"/>
        </w:rPr>
        <w:t xml:space="preserve">hat all staff, </w:t>
      </w:r>
      <w:proofErr w:type="gramStart"/>
      <w:r>
        <w:rPr>
          <w:rFonts w:ascii="Century Gothic" w:hAnsi="Century Gothic" w:cs="Arial"/>
          <w:bCs/>
          <w:sz w:val="22"/>
          <w:szCs w:val="22"/>
          <w:lang w:val="en-US"/>
        </w:rPr>
        <w:t>volunteers</w:t>
      </w:r>
      <w:proofErr w:type="gramEnd"/>
      <w:r>
        <w:rPr>
          <w:rFonts w:ascii="Century Gothic" w:hAnsi="Century Gothic" w:cs="Arial"/>
          <w:bCs/>
          <w:sz w:val="22"/>
          <w:szCs w:val="22"/>
          <w:lang w:val="en-US"/>
        </w:rPr>
        <w:t xml:space="preserve"> and anyone in our broader </w:t>
      </w:r>
      <w:proofErr w:type="spellStart"/>
      <w:r>
        <w:rPr>
          <w:rFonts w:ascii="Century Gothic" w:hAnsi="Century Gothic" w:cs="Arial"/>
          <w:bCs/>
          <w:sz w:val="22"/>
          <w:szCs w:val="22"/>
          <w:lang w:val="en-US"/>
        </w:rPr>
        <w:t>organi</w:t>
      </w:r>
      <w:r w:rsidR="001676A7">
        <w:rPr>
          <w:rFonts w:ascii="Century Gothic" w:hAnsi="Century Gothic" w:cs="Arial"/>
          <w:bCs/>
          <w:sz w:val="22"/>
          <w:szCs w:val="22"/>
          <w:lang w:val="en-US"/>
        </w:rPr>
        <w:t>s</w:t>
      </w:r>
      <w:r>
        <w:rPr>
          <w:rFonts w:ascii="Century Gothic" w:hAnsi="Century Gothic" w:cs="Arial"/>
          <w:bCs/>
          <w:sz w:val="22"/>
          <w:szCs w:val="22"/>
          <w:lang w:val="en-US"/>
        </w:rPr>
        <w:t>ational</w:t>
      </w:r>
      <w:proofErr w:type="spellEnd"/>
      <w:r>
        <w:rPr>
          <w:rFonts w:ascii="Century Gothic" w:hAnsi="Century Gothic" w:cs="Arial"/>
          <w:bCs/>
          <w:sz w:val="22"/>
          <w:szCs w:val="22"/>
          <w:lang w:val="en-US"/>
        </w:rPr>
        <w:t xml:space="preserve"> community take</w:t>
      </w:r>
      <w:r w:rsidR="00E4209E">
        <w:rPr>
          <w:rFonts w:ascii="Century Gothic" w:hAnsi="Century Gothic" w:cs="Arial"/>
          <w:bCs/>
          <w:sz w:val="22"/>
          <w:szCs w:val="22"/>
          <w:lang w:val="en-US"/>
        </w:rPr>
        <w:t>s</w:t>
      </w:r>
      <w:r>
        <w:rPr>
          <w:rFonts w:ascii="Century Gothic" w:hAnsi="Century Gothic" w:cs="Arial"/>
          <w:bCs/>
          <w:sz w:val="22"/>
          <w:szCs w:val="22"/>
          <w:lang w:val="en-US"/>
        </w:rPr>
        <w:t xml:space="preserve"> a role in ensuring children are safe and well. </w:t>
      </w:r>
    </w:p>
    <w:p w14:paraId="63B5453B" w14:textId="77777777" w:rsidR="00CD5937" w:rsidRDefault="00CD5937" w:rsidP="00CD5937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07F5E170" w14:textId="390F6B10" w:rsidR="00CD5937" w:rsidRDefault="00C53398" w:rsidP="00CD5937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Policy</w:t>
      </w:r>
    </w:p>
    <w:p w14:paraId="473CF2A8" w14:textId="77777777" w:rsidR="00CD5937" w:rsidRPr="00CD5937" w:rsidRDefault="00CD5937" w:rsidP="00CD5937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09D2F5AD" w14:textId="59041DAA" w:rsidR="00FF7190" w:rsidRPr="00CD5937" w:rsidRDefault="00012276" w:rsidP="00CD5937">
      <w:pPr>
        <w:pStyle w:val="PlainText"/>
        <w:rPr>
          <w:rFonts w:ascii="Century Gothic" w:hAnsi="Century Gothic" w:cs="Arial"/>
          <w:bCs/>
          <w:sz w:val="22"/>
          <w:szCs w:val="22"/>
          <w:lang w:val="en-US"/>
        </w:rPr>
      </w:pPr>
      <w:r>
        <w:rPr>
          <w:rFonts w:ascii="Century Gothic" w:hAnsi="Century Gothic" w:cs="Arial"/>
          <w:bCs/>
          <w:sz w:val="22"/>
          <w:szCs w:val="22"/>
          <w:lang w:val="en-US"/>
        </w:rPr>
        <w:t>We are a</w:t>
      </w:r>
      <w:r w:rsidR="00CD5937" w:rsidRPr="00CD5937">
        <w:rPr>
          <w:rFonts w:ascii="Century Gothic" w:hAnsi="Century Gothic" w:cs="Arial"/>
          <w:bCs/>
          <w:sz w:val="22"/>
          <w:szCs w:val="22"/>
          <w:lang w:val="en-US"/>
        </w:rPr>
        <w:t xml:space="preserve"> child-safe </w:t>
      </w:r>
      <w:proofErr w:type="spellStart"/>
      <w:r w:rsidR="00CD5937" w:rsidRPr="00CD5937">
        <w:rPr>
          <w:rFonts w:ascii="Century Gothic" w:hAnsi="Century Gothic" w:cs="Arial"/>
          <w:bCs/>
          <w:sz w:val="22"/>
          <w:szCs w:val="22"/>
          <w:lang w:val="en-US"/>
        </w:rPr>
        <w:t>organisation</w:t>
      </w:r>
      <w:proofErr w:type="spellEnd"/>
      <w:r w:rsidR="00CD5937" w:rsidRPr="00CD5937">
        <w:rPr>
          <w:rFonts w:ascii="Century Gothic" w:hAnsi="Century Gothic" w:cs="Arial"/>
          <w:bCs/>
          <w:sz w:val="22"/>
          <w:szCs w:val="22"/>
          <w:lang w:val="en-US"/>
        </w:rPr>
        <w:t xml:space="preserve">. </w:t>
      </w:r>
      <w:r w:rsidR="000E6C69">
        <w:rPr>
          <w:rFonts w:ascii="Century Gothic" w:hAnsi="Century Gothic" w:cs="Arial"/>
          <w:bCs/>
          <w:sz w:val="22"/>
          <w:szCs w:val="22"/>
          <w:lang w:val="en-US"/>
        </w:rPr>
        <w:t>We are</w:t>
      </w:r>
      <w:r w:rsidR="00CD5937" w:rsidRPr="00CD5937">
        <w:rPr>
          <w:rFonts w:ascii="Century Gothic" w:hAnsi="Century Gothic" w:cs="Arial"/>
          <w:bCs/>
          <w:sz w:val="22"/>
          <w:szCs w:val="22"/>
          <w:lang w:val="en-US"/>
        </w:rPr>
        <w:t xml:space="preserve"> committed to creating and maintaining a safe and empowering environment</w:t>
      </w:r>
      <w:r w:rsidR="000E6C69">
        <w:rPr>
          <w:rFonts w:ascii="Century Gothic" w:hAnsi="Century Gothic" w:cs="Arial"/>
          <w:bCs/>
          <w:sz w:val="22"/>
          <w:szCs w:val="22"/>
          <w:lang w:val="en-US"/>
        </w:rPr>
        <w:t xml:space="preserve"> for children. </w:t>
      </w:r>
      <w:r w:rsidR="000E6C69" w:rsidRPr="00CD5937">
        <w:rPr>
          <w:rFonts w:ascii="Century Gothic" w:hAnsi="Century Gothic" w:cs="Arial"/>
          <w:bCs/>
          <w:sz w:val="22"/>
          <w:szCs w:val="22"/>
          <w:lang w:val="en-US"/>
        </w:rPr>
        <w:t>We have zero tolerance of child abuse</w:t>
      </w:r>
      <w:r w:rsidR="000E6C69">
        <w:rPr>
          <w:rFonts w:ascii="Century Gothic" w:hAnsi="Century Gothic" w:cs="Arial"/>
          <w:bCs/>
          <w:sz w:val="22"/>
          <w:szCs w:val="22"/>
          <w:lang w:val="en-US"/>
        </w:rPr>
        <w:t xml:space="preserve">, and </w:t>
      </w:r>
      <w:r w:rsidR="00CD5937" w:rsidRPr="00CD5937">
        <w:rPr>
          <w:rFonts w:ascii="Century Gothic" w:hAnsi="Century Gothic" w:cs="Arial"/>
          <w:bCs/>
          <w:sz w:val="22"/>
          <w:szCs w:val="22"/>
          <w:lang w:val="en-US"/>
        </w:rPr>
        <w:t>preventing and responding to child abuse is embedded in our culture.</w:t>
      </w:r>
    </w:p>
    <w:p w14:paraId="7E3E2D0A" w14:textId="07545C51" w:rsidR="001362F7" w:rsidRPr="00CD5937" w:rsidRDefault="001362F7" w:rsidP="001362F7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</w:rPr>
      </w:pPr>
    </w:p>
    <w:p w14:paraId="13B2C936" w14:textId="77777777" w:rsidR="00B36DA7" w:rsidRDefault="00B36DA7" w:rsidP="00B36DA7">
      <w:pPr>
        <w:rPr>
          <w:rFonts w:ascii="Century Gothic" w:hAnsi="Century Gothic"/>
          <w:bCs/>
          <w:sz w:val="22"/>
          <w:szCs w:val="22"/>
        </w:rPr>
      </w:pPr>
    </w:p>
    <w:p w14:paraId="62B0CC55" w14:textId="2A0522F2" w:rsidR="00B36DA7" w:rsidRDefault="00281348" w:rsidP="00281348">
      <w:pPr>
        <w:rPr>
          <w:rFonts w:ascii="Century Gothic" w:hAnsi="Century Gothic"/>
          <w:b/>
          <w:sz w:val="22"/>
          <w:szCs w:val="22"/>
        </w:rPr>
      </w:pPr>
      <w:r w:rsidRPr="00281348">
        <w:rPr>
          <w:rFonts w:ascii="Century Gothic" w:hAnsi="Century Gothic"/>
          <w:b/>
          <w:sz w:val="22"/>
          <w:szCs w:val="22"/>
        </w:rPr>
        <w:t xml:space="preserve">Our </w:t>
      </w:r>
      <w:proofErr w:type="gramStart"/>
      <w:r w:rsidRPr="00281348">
        <w:rPr>
          <w:rFonts w:ascii="Century Gothic" w:hAnsi="Century Gothic"/>
          <w:b/>
          <w:sz w:val="22"/>
          <w:szCs w:val="22"/>
        </w:rPr>
        <w:t>Committee</w:t>
      </w:r>
      <w:proofErr w:type="gramEnd"/>
      <w:r w:rsidR="00865978">
        <w:rPr>
          <w:rFonts w:ascii="Century Gothic" w:hAnsi="Century Gothic"/>
          <w:b/>
          <w:sz w:val="22"/>
          <w:szCs w:val="22"/>
        </w:rPr>
        <w:t>:</w:t>
      </w:r>
    </w:p>
    <w:p w14:paraId="6B2667A8" w14:textId="77777777" w:rsidR="00865978" w:rsidRPr="00281348" w:rsidRDefault="00865978" w:rsidP="00281348">
      <w:pPr>
        <w:rPr>
          <w:rFonts w:ascii="Century Gothic" w:hAnsi="Century Gothic"/>
          <w:b/>
          <w:sz w:val="22"/>
          <w:szCs w:val="22"/>
        </w:rPr>
      </w:pPr>
    </w:p>
    <w:p w14:paraId="17868464" w14:textId="3B637EFC" w:rsidR="00C53398" w:rsidRDefault="00516B0D" w:rsidP="00C53398">
      <w:pPr>
        <w:pStyle w:val="ListParagraph"/>
        <w:numPr>
          <w:ilvl w:val="0"/>
          <w:numId w:val="39"/>
        </w:num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Understands </w:t>
      </w:r>
      <w:r w:rsidR="00C53398">
        <w:rPr>
          <w:rFonts w:ascii="Century Gothic" w:hAnsi="Century Gothic"/>
          <w:bCs/>
          <w:sz w:val="22"/>
          <w:szCs w:val="22"/>
        </w:rPr>
        <w:t>the</w:t>
      </w:r>
      <w:r w:rsidR="00281348">
        <w:rPr>
          <w:rFonts w:ascii="Century Gothic" w:hAnsi="Century Gothic"/>
          <w:bCs/>
          <w:sz w:val="22"/>
          <w:szCs w:val="22"/>
        </w:rPr>
        <w:t xml:space="preserve"> organizational expectations</w:t>
      </w:r>
      <w:r>
        <w:rPr>
          <w:rFonts w:ascii="Century Gothic" w:hAnsi="Century Gothic"/>
          <w:bCs/>
          <w:sz w:val="22"/>
          <w:szCs w:val="22"/>
        </w:rPr>
        <w:t xml:space="preserve"> and responsibilit</w:t>
      </w:r>
      <w:r w:rsidR="00E4209E">
        <w:rPr>
          <w:rFonts w:ascii="Century Gothic" w:hAnsi="Century Gothic"/>
          <w:bCs/>
          <w:sz w:val="22"/>
          <w:szCs w:val="22"/>
        </w:rPr>
        <w:t>i</w:t>
      </w:r>
      <w:r>
        <w:rPr>
          <w:rFonts w:ascii="Century Gothic" w:hAnsi="Century Gothic"/>
          <w:bCs/>
          <w:sz w:val="22"/>
          <w:szCs w:val="22"/>
        </w:rPr>
        <w:t>es</w:t>
      </w:r>
      <w:r w:rsidR="00281348">
        <w:rPr>
          <w:rFonts w:ascii="Century Gothic" w:hAnsi="Century Gothic"/>
          <w:bCs/>
          <w:sz w:val="22"/>
          <w:szCs w:val="22"/>
        </w:rPr>
        <w:t xml:space="preserve"> </w:t>
      </w:r>
      <w:r w:rsidR="00C53398">
        <w:rPr>
          <w:rFonts w:ascii="Century Gothic" w:hAnsi="Century Gothic"/>
          <w:bCs/>
          <w:sz w:val="22"/>
          <w:szCs w:val="22"/>
        </w:rPr>
        <w:t>around child safety and reporting</w:t>
      </w:r>
      <w:r>
        <w:rPr>
          <w:rFonts w:ascii="Century Gothic" w:hAnsi="Century Gothic"/>
          <w:bCs/>
          <w:sz w:val="22"/>
          <w:szCs w:val="22"/>
        </w:rPr>
        <w:t xml:space="preserve"> and champions a child safe </w:t>
      </w:r>
      <w:proofErr w:type="gramStart"/>
      <w:r>
        <w:rPr>
          <w:rFonts w:ascii="Century Gothic" w:hAnsi="Century Gothic"/>
          <w:bCs/>
          <w:sz w:val="22"/>
          <w:szCs w:val="22"/>
        </w:rPr>
        <w:t>culture</w:t>
      </w:r>
      <w:proofErr w:type="gramEnd"/>
    </w:p>
    <w:p w14:paraId="0FD59535" w14:textId="1483BA93" w:rsidR="00C53398" w:rsidRPr="00C53398" w:rsidRDefault="00281348" w:rsidP="00C53398">
      <w:pPr>
        <w:pStyle w:val="ListParagraph"/>
        <w:numPr>
          <w:ilvl w:val="0"/>
          <w:numId w:val="39"/>
        </w:num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H</w:t>
      </w:r>
      <w:r w:rsidR="004B79C2" w:rsidRPr="00C53398">
        <w:rPr>
          <w:rFonts w:ascii="Century Gothic" w:hAnsi="Century Gothic"/>
          <w:bCs/>
          <w:sz w:val="22"/>
          <w:szCs w:val="22"/>
        </w:rPr>
        <w:t xml:space="preserve">as </w:t>
      </w:r>
      <w:r w:rsidR="00C53398">
        <w:rPr>
          <w:rFonts w:ascii="Century Gothic" w:hAnsi="Century Gothic"/>
          <w:bCs/>
          <w:sz w:val="22"/>
          <w:szCs w:val="22"/>
        </w:rPr>
        <w:t>a suite of policies in</w:t>
      </w:r>
      <w:r w:rsidR="004B79C2" w:rsidRPr="00C53398">
        <w:rPr>
          <w:rFonts w:ascii="Century Gothic" w:hAnsi="Century Gothic"/>
          <w:bCs/>
          <w:sz w:val="22"/>
          <w:szCs w:val="22"/>
        </w:rPr>
        <w:t xml:space="preserve"> place</w:t>
      </w:r>
      <w:r w:rsidR="00C53398">
        <w:rPr>
          <w:rFonts w:ascii="Century Gothic" w:hAnsi="Century Gothic"/>
          <w:bCs/>
          <w:sz w:val="22"/>
          <w:szCs w:val="22"/>
        </w:rPr>
        <w:t xml:space="preserve"> to address child safety and wellbeing</w:t>
      </w:r>
      <w:r w:rsidR="004B79C2" w:rsidRPr="00C53398">
        <w:rPr>
          <w:rFonts w:ascii="Century Gothic" w:hAnsi="Century Gothic"/>
          <w:bCs/>
          <w:sz w:val="22"/>
          <w:szCs w:val="22"/>
        </w:rPr>
        <w:t xml:space="preserve"> that are publicly available (hard copy and online) and regularly </w:t>
      </w:r>
      <w:proofErr w:type="gramStart"/>
      <w:r w:rsidR="004B79C2" w:rsidRPr="00C53398">
        <w:rPr>
          <w:rFonts w:ascii="Century Gothic" w:hAnsi="Century Gothic"/>
          <w:bCs/>
          <w:sz w:val="22"/>
          <w:szCs w:val="22"/>
        </w:rPr>
        <w:t>reviewed</w:t>
      </w:r>
      <w:proofErr w:type="gramEnd"/>
    </w:p>
    <w:p w14:paraId="72E56DF6" w14:textId="6F2AB1C7" w:rsidR="00281348" w:rsidRDefault="00281348" w:rsidP="00281348">
      <w:pPr>
        <w:pStyle w:val="ListParagraph"/>
        <w:numPr>
          <w:ilvl w:val="0"/>
          <w:numId w:val="39"/>
        </w:num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Maintains a</w:t>
      </w:r>
      <w:r w:rsidR="004A3A80" w:rsidRPr="00C53398">
        <w:rPr>
          <w:rFonts w:ascii="Century Gothic" w:hAnsi="Century Gothic"/>
          <w:bCs/>
          <w:sz w:val="22"/>
          <w:szCs w:val="22"/>
        </w:rPr>
        <w:t xml:space="preserve"> budget for training and development </w:t>
      </w:r>
      <w:r w:rsidR="00C53398">
        <w:rPr>
          <w:rFonts w:ascii="Century Gothic" w:hAnsi="Century Gothic"/>
          <w:bCs/>
          <w:sz w:val="22"/>
          <w:szCs w:val="22"/>
        </w:rPr>
        <w:t>that ensures</w:t>
      </w:r>
      <w:r w:rsidR="004A3A80" w:rsidRPr="00C53398">
        <w:rPr>
          <w:rFonts w:ascii="Century Gothic" w:hAnsi="Century Gothic"/>
          <w:bCs/>
          <w:sz w:val="22"/>
          <w:szCs w:val="22"/>
        </w:rPr>
        <w:t xml:space="preserve"> staff and volunteers </w:t>
      </w:r>
      <w:r w:rsidR="000E6C69" w:rsidRPr="00C53398">
        <w:rPr>
          <w:rFonts w:ascii="Century Gothic" w:hAnsi="Century Gothic"/>
          <w:bCs/>
          <w:sz w:val="22"/>
          <w:szCs w:val="22"/>
        </w:rPr>
        <w:t>understand child safety requirements and how to take appropriate action</w:t>
      </w:r>
      <w:r w:rsidR="004A3A80" w:rsidRPr="00C53398">
        <w:rPr>
          <w:rFonts w:ascii="Century Gothic" w:hAnsi="Century Gothic"/>
          <w:bCs/>
          <w:sz w:val="22"/>
          <w:szCs w:val="22"/>
        </w:rPr>
        <w:t xml:space="preserve"> to keep children safe and </w:t>
      </w:r>
      <w:r w:rsidR="003B2029" w:rsidRPr="00C53398">
        <w:rPr>
          <w:rFonts w:ascii="Century Gothic" w:hAnsi="Century Gothic"/>
          <w:bCs/>
          <w:sz w:val="22"/>
          <w:szCs w:val="22"/>
        </w:rPr>
        <w:t xml:space="preserve">empowered. </w:t>
      </w:r>
    </w:p>
    <w:p w14:paraId="417980C1" w14:textId="77777777" w:rsidR="00281348" w:rsidRDefault="00281348" w:rsidP="00865978">
      <w:pPr>
        <w:rPr>
          <w:rFonts w:ascii="Century Gothic" w:hAnsi="Century Gothic"/>
          <w:bCs/>
          <w:sz w:val="22"/>
          <w:szCs w:val="22"/>
        </w:rPr>
      </w:pPr>
    </w:p>
    <w:p w14:paraId="0D90F045" w14:textId="3B371C02" w:rsidR="00865978" w:rsidRDefault="00865978" w:rsidP="00865978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Our Executive Officer:</w:t>
      </w:r>
    </w:p>
    <w:p w14:paraId="731FA61F" w14:textId="77777777" w:rsidR="00865978" w:rsidRDefault="00865978" w:rsidP="00865978">
      <w:pPr>
        <w:rPr>
          <w:rFonts w:ascii="Century Gothic" w:hAnsi="Century Gothic"/>
          <w:bCs/>
          <w:sz w:val="22"/>
          <w:szCs w:val="22"/>
        </w:rPr>
      </w:pPr>
    </w:p>
    <w:p w14:paraId="2AF6E7C5" w14:textId="7561E060" w:rsidR="00865978" w:rsidRDefault="00865978" w:rsidP="00865978">
      <w:pPr>
        <w:pStyle w:val="ListParagraph"/>
        <w:numPr>
          <w:ilvl w:val="0"/>
          <w:numId w:val="39"/>
        </w:num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Acts as the Child/Youth Safety Officer</w:t>
      </w:r>
    </w:p>
    <w:p w14:paraId="10834CE0" w14:textId="31413741" w:rsidR="00865978" w:rsidRDefault="00865978" w:rsidP="00865978">
      <w:pPr>
        <w:pStyle w:val="ListParagraph"/>
        <w:numPr>
          <w:ilvl w:val="0"/>
          <w:numId w:val="39"/>
        </w:num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Ensures the following</w:t>
      </w:r>
      <w:r w:rsidR="000A3462">
        <w:rPr>
          <w:rFonts w:ascii="Century Gothic" w:hAnsi="Century Gothic"/>
          <w:bCs/>
          <w:sz w:val="22"/>
          <w:szCs w:val="22"/>
        </w:rPr>
        <w:t xml:space="preserve"> are in place</w:t>
      </w:r>
      <w:r w:rsidR="00EC7F13">
        <w:rPr>
          <w:rFonts w:ascii="Century Gothic" w:hAnsi="Century Gothic"/>
          <w:bCs/>
          <w:sz w:val="22"/>
          <w:szCs w:val="22"/>
        </w:rPr>
        <w:t>:</w:t>
      </w:r>
    </w:p>
    <w:p w14:paraId="72000AA6" w14:textId="77777777" w:rsidR="00EC7F13" w:rsidRPr="00865978" w:rsidRDefault="00EC7F13" w:rsidP="00EC7F13">
      <w:pPr>
        <w:pStyle w:val="ListParagraph"/>
        <w:rPr>
          <w:rFonts w:ascii="Century Gothic" w:hAnsi="Century Gothic"/>
          <w:bCs/>
          <w:sz w:val="22"/>
          <w:szCs w:val="22"/>
        </w:rPr>
      </w:pPr>
    </w:p>
    <w:p w14:paraId="179674A9" w14:textId="6EEE0D9D" w:rsidR="00281348" w:rsidRPr="00281348" w:rsidRDefault="00281348" w:rsidP="00281348">
      <w:pPr>
        <w:rPr>
          <w:rFonts w:ascii="Century Gothic" w:hAnsi="Century Gothic"/>
          <w:b/>
          <w:sz w:val="22"/>
          <w:szCs w:val="22"/>
        </w:rPr>
      </w:pPr>
      <w:r w:rsidRPr="00281348">
        <w:rPr>
          <w:rFonts w:ascii="Century Gothic" w:hAnsi="Century Gothic"/>
          <w:b/>
          <w:sz w:val="22"/>
          <w:szCs w:val="22"/>
        </w:rPr>
        <w:t>Statement of Child Safety and Code of Conduct</w:t>
      </w:r>
    </w:p>
    <w:p w14:paraId="680953C7" w14:textId="106A488E" w:rsidR="00B36DA7" w:rsidRDefault="001676A7" w:rsidP="00281348">
      <w:pPr>
        <w:pStyle w:val="PlainText"/>
        <w:numPr>
          <w:ilvl w:val="0"/>
          <w:numId w:val="41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lastRenderedPageBreak/>
        <w:t xml:space="preserve">Our </w:t>
      </w:r>
      <w:r w:rsidRPr="00E4209E">
        <w:rPr>
          <w:rFonts w:ascii="Century Gothic" w:hAnsi="Century Gothic" w:cs="Arial"/>
          <w:b/>
          <w:bCs/>
          <w:sz w:val="22"/>
          <w:szCs w:val="22"/>
          <w:lang w:val="en-US"/>
        </w:rPr>
        <w:t>Statement of Child Safety</w:t>
      </w:r>
      <w:r>
        <w:rPr>
          <w:rFonts w:ascii="Century Gothic" w:hAnsi="Century Gothic" w:cs="Arial"/>
          <w:sz w:val="22"/>
          <w:szCs w:val="22"/>
          <w:lang w:val="en-US"/>
        </w:rPr>
        <w:t xml:space="preserve"> and </w:t>
      </w:r>
      <w:r w:rsidRPr="00E4209E">
        <w:rPr>
          <w:rFonts w:ascii="Century Gothic" w:hAnsi="Century Gothic" w:cs="Arial"/>
          <w:b/>
          <w:bCs/>
          <w:sz w:val="22"/>
          <w:szCs w:val="22"/>
          <w:lang w:val="en-US"/>
        </w:rPr>
        <w:t>Code of Conduct</w:t>
      </w:r>
      <w:r w:rsidR="00E4209E">
        <w:rPr>
          <w:rFonts w:ascii="Century Gothic" w:hAnsi="Century Gothic" w:cs="Arial"/>
          <w:sz w:val="22"/>
          <w:szCs w:val="22"/>
          <w:lang w:val="en-US"/>
        </w:rPr>
        <w:t xml:space="preserve"> are posted in our Centre and online and</w:t>
      </w:r>
      <w:r>
        <w:rPr>
          <w:rFonts w:ascii="Century Gothic" w:hAnsi="Century Gothic" w:cs="Arial"/>
          <w:sz w:val="22"/>
          <w:szCs w:val="22"/>
          <w:lang w:val="en-US"/>
        </w:rPr>
        <w:t xml:space="preserve"> apply </w:t>
      </w:r>
      <w:r w:rsidR="00281348">
        <w:rPr>
          <w:rFonts w:ascii="Century Gothic" w:hAnsi="Century Gothic" w:cs="Arial"/>
          <w:sz w:val="22"/>
          <w:szCs w:val="22"/>
          <w:lang w:val="en-US"/>
        </w:rPr>
        <w:t xml:space="preserve">to </w:t>
      </w:r>
      <w:r w:rsidR="00E4209E">
        <w:rPr>
          <w:rFonts w:ascii="Century Gothic" w:hAnsi="Century Gothic" w:cs="Arial"/>
          <w:sz w:val="22"/>
          <w:szCs w:val="22"/>
          <w:lang w:val="en-US"/>
        </w:rPr>
        <w:t>anyone who uses</w:t>
      </w:r>
      <w:r w:rsidR="00281348">
        <w:rPr>
          <w:rFonts w:ascii="Century Gothic" w:hAnsi="Century Gothic" w:cs="Arial"/>
          <w:sz w:val="22"/>
          <w:szCs w:val="22"/>
          <w:lang w:val="en-US"/>
        </w:rPr>
        <w:t xml:space="preserve"> our space, whether formally or informally</w:t>
      </w:r>
      <w:r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043C4D69" w14:textId="77777777" w:rsidR="00281348" w:rsidRDefault="00281348" w:rsidP="00281348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76F69B02" w14:textId="0247CE23" w:rsidR="00281348" w:rsidRDefault="00281348" w:rsidP="00281348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1676A7">
        <w:rPr>
          <w:rFonts w:ascii="Century Gothic" w:hAnsi="Century Gothic" w:cs="Arial"/>
          <w:b/>
          <w:bCs/>
          <w:sz w:val="22"/>
          <w:szCs w:val="22"/>
          <w:lang w:val="en-US"/>
        </w:rPr>
        <w:t>Recruitment, Induction, Supervision and Performance Management</w:t>
      </w:r>
    </w:p>
    <w:p w14:paraId="5C67BB53" w14:textId="77777777" w:rsidR="001676A7" w:rsidRDefault="001676A7" w:rsidP="00281348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65625A5D" w14:textId="2605E265" w:rsidR="001676A7" w:rsidRDefault="001676A7" w:rsidP="001676A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B36DA7">
        <w:rPr>
          <w:rFonts w:ascii="Century Gothic" w:hAnsi="Century Gothic" w:cs="Arial"/>
          <w:sz w:val="22"/>
          <w:szCs w:val="22"/>
          <w:lang w:val="en-US"/>
        </w:rPr>
        <w:t xml:space="preserve">We only recruit staff and volunteers </w:t>
      </w:r>
      <w:r>
        <w:rPr>
          <w:rFonts w:ascii="Century Gothic" w:hAnsi="Century Gothic" w:cs="Arial"/>
          <w:sz w:val="22"/>
          <w:szCs w:val="22"/>
          <w:lang w:val="en-US"/>
        </w:rPr>
        <w:t xml:space="preserve">(including our </w:t>
      </w:r>
      <w:proofErr w:type="gramStart"/>
      <w:r>
        <w:rPr>
          <w:rFonts w:ascii="Century Gothic" w:hAnsi="Century Gothic" w:cs="Arial"/>
          <w:sz w:val="22"/>
          <w:szCs w:val="22"/>
          <w:lang w:val="en-US"/>
        </w:rPr>
        <w:t>Committee</w:t>
      </w:r>
      <w:proofErr w:type="gramEnd"/>
      <w:r>
        <w:rPr>
          <w:rFonts w:ascii="Century Gothic" w:hAnsi="Century Gothic" w:cs="Arial"/>
          <w:sz w:val="22"/>
          <w:szCs w:val="22"/>
          <w:lang w:val="en-US"/>
        </w:rPr>
        <w:t xml:space="preserve">) </w:t>
      </w:r>
      <w:r w:rsidRPr="00B36DA7">
        <w:rPr>
          <w:rFonts w:ascii="Century Gothic" w:hAnsi="Century Gothic" w:cs="Arial"/>
          <w:sz w:val="22"/>
          <w:szCs w:val="22"/>
          <w:lang w:val="en-US"/>
        </w:rPr>
        <w:t xml:space="preserve">who are appropriate to engage with children. </w:t>
      </w:r>
      <w:r>
        <w:rPr>
          <w:rFonts w:ascii="Century Gothic" w:hAnsi="Century Gothic" w:cs="Arial"/>
          <w:sz w:val="22"/>
          <w:szCs w:val="22"/>
          <w:lang w:val="en-US"/>
        </w:rPr>
        <w:t>All staff and formal volunteers must complete a</w:t>
      </w:r>
      <w:r w:rsidRPr="00B36DA7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>
        <w:rPr>
          <w:rFonts w:ascii="Century Gothic" w:hAnsi="Century Gothic" w:cs="Arial"/>
          <w:sz w:val="22"/>
          <w:szCs w:val="22"/>
          <w:lang w:val="en-US"/>
        </w:rPr>
        <w:t>w</w:t>
      </w:r>
      <w:r w:rsidRPr="00B36DA7">
        <w:rPr>
          <w:rFonts w:ascii="Century Gothic" w:hAnsi="Century Gothic" w:cs="Arial"/>
          <w:sz w:val="22"/>
          <w:szCs w:val="22"/>
          <w:lang w:val="en-US"/>
        </w:rPr>
        <w:t xml:space="preserve">orking with </w:t>
      </w:r>
      <w:r>
        <w:rPr>
          <w:rFonts w:ascii="Century Gothic" w:hAnsi="Century Gothic" w:cs="Arial"/>
          <w:sz w:val="22"/>
          <w:szCs w:val="22"/>
          <w:lang w:val="en-US"/>
        </w:rPr>
        <w:t>c</w:t>
      </w:r>
      <w:r w:rsidRPr="00B36DA7">
        <w:rPr>
          <w:rFonts w:ascii="Century Gothic" w:hAnsi="Century Gothic" w:cs="Arial"/>
          <w:sz w:val="22"/>
          <w:szCs w:val="22"/>
          <w:lang w:val="en-US"/>
        </w:rPr>
        <w:t xml:space="preserve">hildren </w:t>
      </w:r>
      <w:r>
        <w:rPr>
          <w:rFonts w:ascii="Century Gothic" w:hAnsi="Century Gothic" w:cs="Arial"/>
          <w:sz w:val="22"/>
          <w:szCs w:val="22"/>
          <w:lang w:val="en-US"/>
        </w:rPr>
        <w:t>c</w:t>
      </w:r>
      <w:r w:rsidRPr="00B36DA7">
        <w:rPr>
          <w:rFonts w:ascii="Century Gothic" w:hAnsi="Century Gothic" w:cs="Arial"/>
          <w:sz w:val="22"/>
          <w:szCs w:val="22"/>
          <w:lang w:val="en-US"/>
        </w:rPr>
        <w:t>heck</w:t>
      </w:r>
      <w:r>
        <w:rPr>
          <w:rFonts w:ascii="Century Gothic" w:hAnsi="Century Gothic" w:cs="Arial"/>
          <w:sz w:val="22"/>
          <w:szCs w:val="22"/>
          <w:lang w:val="en-US"/>
        </w:rPr>
        <w:t xml:space="preserve"> and a police check. All staff must also provide references. </w:t>
      </w:r>
    </w:p>
    <w:p w14:paraId="09317EED" w14:textId="77777777" w:rsidR="001676A7" w:rsidRDefault="001676A7" w:rsidP="001676A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4ADEF51B" w14:textId="61804BC9" w:rsidR="001676A7" w:rsidRDefault="001676A7" w:rsidP="001676A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All contractors directly engaged by our </w:t>
      </w:r>
      <w:proofErr w:type="spellStart"/>
      <w:r>
        <w:rPr>
          <w:rFonts w:ascii="Century Gothic" w:hAnsi="Century Gothic" w:cs="Arial"/>
          <w:sz w:val="22"/>
          <w:szCs w:val="22"/>
          <w:lang w:val="en-US"/>
        </w:rPr>
        <w:t>organisation</w:t>
      </w:r>
      <w:proofErr w:type="spellEnd"/>
      <w:r>
        <w:rPr>
          <w:rFonts w:ascii="Century Gothic" w:hAnsi="Century Gothic" w:cs="Arial"/>
          <w:sz w:val="22"/>
          <w:szCs w:val="22"/>
          <w:lang w:val="en-US"/>
        </w:rPr>
        <w:t xml:space="preserve"> and long</w:t>
      </w:r>
      <w:r w:rsidR="00756D47">
        <w:rPr>
          <w:rFonts w:ascii="Century Gothic" w:hAnsi="Century Gothic" w:cs="Arial"/>
          <w:sz w:val="22"/>
          <w:szCs w:val="22"/>
          <w:lang w:val="en-US"/>
        </w:rPr>
        <w:t>-</w:t>
      </w:r>
      <w:r>
        <w:rPr>
          <w:rFonts w:ascii="Century Gothic" w:hAnsi="Century Gothic" w:cs="Arial"/>
          <w:sz w:val="22"/>
          <w:szCs w:val="22"/>
          <w:lang w:val="en-US"/>
        </w:rPr>
        <w:t xml:space="preserve">term room hirers (refer to </w:t>
      </w:r>
      <w:r w:rsidRPr="001676A7">
        <w:rPr>
          <w:rFonts w:ascii="Century Gothic" w:hAnsi="Century Gothic" w:cs="Arial"/>
          <w:b/>
          <w:bCs/>
          <w:sz w:val="22"/>
          <w:szCs w:val="22"/>
          <w:lang w:val="en-US"/>
        </w:rPr>
        <w:t>Venue Hire Policy</w:t>
      </w:r>
      <w:r>
        <w:rPr>
          <w:rFonts w:ascii="Century Gothic" w:hAnsi="Century Gothic" w:cs="Arial"/>
          <w:sz w:val="22"/>
          <w:szCs w:val="22"/>
          <w:lang w:val="en-US"/>
        </w:rPr>
        <w:t xml:space="preserve">) must provide us with a copy of their working with children check and link it to our </w:t>
      </w:r>
      <w:proofErr w:type="spellStart"/>
      <w:r>
        <w:rPr>
          <w:rFonts w:ascii="Century Gothic" w:hAnsi="Century Gothic" w:cs="Arial"/>
          <w:sz w:val="22"/>
          <w:szCs w:val="22"/>
          <w:lang w:val="en-US"/>
        </w:rPr>
        <w:t>organisation</w:t>
      </w:r>
      <w:proofErr w:type="spellEnd"/>
      <w:r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5F9EAD11" w14:textId="77777777" w:rsidR="001676A7" w:rsidRPr="001676A7" w:rsidRDefault="001676A7" w:rsidP="00281348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6258CF5F" w14:textId="147A52A7" w:rsidR="00281348" w:rsidRDefault="00281348" w:rsidP="001676A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Our </w:t>
      </w:r>
      <w:r w:rsidRPr="00E4209E">
        <w:rPr>
          <w:rFonts w:ascii="Century Gothic" w:hAnsi="Century Gothic" w:cs="Arial"/>
          <w:b/>
          <w:bCs/>
          <w:sz w:val="22"/>
          <w:szCs w:val="22"/>
          <w:lang w:val="en-US"/>
        </w:rPr>
        <w:t>Staff Manual</w:t>
      </w:r>
      <w:r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Pr="00E4209E">
        <w:rPr>
          <w:rFonts w:ascii="Century Gothic" w:hAnsi="Century Gothic" w:cs="Arial"/>
          <w:b/>
          <w:bCs/>
          <w:sz w:val="22"/>
          <w:szCs w:val="22"/>
          <w:lang w:val="en-US"/>
        </w:rPr>
        <w:t>Volunteer Manual</w:t>
      </w:r>
      <w:r>
        <w:rPr>
          <w:rFonts w:ascii="Century Gothic" w:hAnsi="Century Gothic" w:cs="Arial"/>
          <w:sz w:val="22"/>
          <w:szCs w:val="22"/>
          <w:lang w:val="en-US"/>
        </w:rPr>
        <w:t xml:space="preserve"> and </w:t>
      </w:r>
      <w:r w:rsidRPr="00E4209E">
        <w:rPr>
          <w:rFonts w:ascii="Century Gothic" w:hAnsi="Century Gothic" w:cs="Arial"/>
          <w:b/>
          <w:bCs/>
          <w:sz w:val="22"/>
          <w:szCs w:val="22"/>
          <w:lang w:val="en-US"/>
        </w:rPr>
        <w:t>Committee Induction Kit</w:t>
      </w:r>
      <w:r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7539CE">
        <w:rPr>
          <w:rFonts w:ascii="Century Gothic" w:hAnsi="Century Gothic" w:cs="Arial"/>
          <w:sz w:val="22"/>
          <w:szCs w:val="22"/>
          <w:lang w:val="en-US"/>
        </w:rPr>
        <w:t xml:space="preserve">outline the responsibilities and reporting processes for everyone formally engaged in our </w:t>
      </w:r>
      <w:proofErr w:type="spellStart"/>
      <w:r w:rsidR="007539CE">
        <w:rPr>
          <w:rFonts w:ascii="Century Gothic" w:hAnsi="Century Gothic" w:cs="Arial"/>
          <w:sz w:val="22"/>
          <w:szCs w:val="22"/>
          <w:lang w:val="en-US"/>
        </w:rPr>
        <w:t>organisation</w:t>
      </w:r>
      <w:proofErr w:type="spellEnd"/>
      <w:r w:rsidR="007539CE">
        <w:rPr>
          <w:rFonts w:ascii="Century Gothic" w:hAnsi="Century Gothic" w:cs="Arial"/>
          <w:sz w:val="22"/>
          <w:szCs w:val="22"/>
          <w:lang w:val="en-US"/>
        </w:rPr>
        <w:t xml:space="preserve">, and outline the relevant supervision, </w:t>
      </w:r>
      <w:proofErr w:type="gramStart"/>
      <w:r w:rsidR="007539CE">
        <w:rPr>
          <w:rFonts w:ascii="Century Gothic" w:hAnsi="Century Gothic" w:cs="Arial"/>
          <w:sz w:val="22"/>
          <w:szCs w:val="22"/>
          <w:lang w:val="en-US"/>
        </w:rPr>
        <w:t>support</w:t>
      </w:r>
      <w:proofErr w:type="gramEnd"/>
      <w:r w:rsidR="007539CE">
        <w:rPr>
          <w:rFonts w:ascii="Century Gothic" w:hAnsi="Century Gothic" w:cs="Arial"/>
          <w:sz w:val="22"/>
          <w:szCs w:val="22"/>
          <w:lang w:val="en-US"/>
        </w:rPr>
        <w:t xml:space="preserve"> and performance management</w:t>
      </w:r>
      <w:r w:rsidR="00756D47">
        <w:rPr>
          <w:rFonts w:ascii="Century Gothic" w:hAnsi="Century Gothic" w:cs="Arial"/>
          <w:sz w:val="22"/>
          <w:szCs w:val="22"/>
          <w:lang w:val="en-US"/>
        </w:rPr>
        <w:t xml:space="preserve"> they can expect</w:t>
      </w:r>
      <w:r w:rsidR="007539CE">
        <w:rPr>
          <w:rFonts w:ascii="Century Gothic" w:hAnsi="Century Gothic" w:cs="Arial"/>
          <w:sz w:val="22"/>
          <w:szCs w:val="22"/>
          <w:lang w:val="en-US"/>
        </w:rPr>
        <w:t xml:space="preserve"> relevant to their position. </w:t>
      </w:r>
    </w:p>
    <w:p w14:paraId="342B4D75" w14:textId="77777777" w:rsidR="001676A7" w:rsidRDefault="001676A7" w:rsidP="001676A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560F3DF6" w14:textId="6E7C16FF" w:rsidR="001676A7" w:rsidRPr="00F77575" w:rsidRDefault="001676A7" w:rsidP="001676A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 w:rsidRPr="00F77575">
        <w:rPr>
          <w:rFonts w:ascii="Century Gothic" w:hAnsi="Century Gothic" w:cs="Arial"/>
          <w:sz w:val="22"/>
          <w:szCs w:val="22"/>
          <w:lang w:val="en-US"/>
        </w:rPr>
        <w:t xml:space="preserve">On </w:t>
      </w:r>
      <w:r>
        <w:rPr>
          <w:rFonts w:ascii="Century Gothic" w:hAnsi="Century Gothic" w:cs="Arial"/>
          <w:sz w:val="22"/>
          <w:szCs w:val="22"/>
          <w:lang w:val="en-US"/>
        </w:rPr>
        <w:t>engagement</w:t>
      </w:r>
      <w:r w:rsidRPr="00F77575">
        <w:rPr>
          <w:rFonts w:ascii="Century Gothic" w:hAnsi="Century Gothic" w:cs="Arial"/>
          <w:sz w:val="22"/>
          <w:szCs w:val="22"/>
          <w:lang w:val="en-US"/>
        </w:rPr>
        <w:t xml:space="preserve"> all staff and volunteers</w:t>
      </w:r>
      <w:r w:rsidR="00756D47">
        <w:rPr>
          <w:rFonts w:ascii="Century Gothic" w:hAnsi="Century Gothic" w:cs="Arial"/>
          <w:sz w:val="22"/>
          <w:szCs w:val="22"/>
          <w:lang w:val="en-US"/>
        </w:rPr>
        <w:t xml:space="preserve"> (including our </w:t>
      </w:r>
      <w:proofErr w:type="gramStart"/>
      <w:r w:rsidR="00756D47">
        <w:rPr>
          <w:rFonts w:ascii="Century Gothic" w:hAnsi="Century Gothic" w:cs="Arial"/>
          <w:sz w:val="22"/>
          <w:szCs w:val="22"/>
          <w:lang w:val="en-US"/>
        </w:rPr>
        <w:t>Committee</w:t>
      </w:r>
      <w:proofErr w:type="gramEnd"/>
      <w:r w:rsidR="00756D47">
        <w:rPr>
          <w:rFonts w:ascii="Century Gothic" w:hAnsi="Century Gothic" w:cs="Arial"/>
          <w:sz w:val="22"/>
          <w:szCs w:val="22"/>
          <w:lang w:val="en-US"/>
        </w:rPr>
        <w:t>)</w:t>
      </w:r>
      <w:r w:rsidRPr="00F77575">
        <w:rPr>
          <w:rFonts w:ascii="Century Gothic" w:hAnsi="Century Gothic" w:cs="Arial"/>
          <w:sz w:val="22"/>
          <w:szCs w:val="22"/>
          <w:lang w:val="en-US"/>
        </w:rPr>
        <w:t xml:space="preserve"> receive training/information to ensure they understand </w:t>
      </w:r>
      <w:r w:rsidR="00E4209E">
        <w:rPr>
          <w:rFonts w:ascii="Century Gothic" w:hAnsi="Century Gothic" w:cs="Arial"/>
          <w:sz w:val="22"/>
          <w:szCs w:val="22"/>
          <w:lang w:val="en-US"/>
        </w:rPr>
        <w:t xml:space="preserve">what is meant by child safety, </w:t>
      </w:r>
      <w:r w:rsidRPr="00F77575">
        <w:rPr>
          <w:rFonts w:ascii="Century Gothic" w:hAnsi="Century Gothic" w:cs="Arial"/>
          <w:sz w:val="22"/>
          <w:szCs w:val="22"/>
          <w:lang w:val="en-US"/>
        </w:rPr>
        <w:t xml:space="preserve">our commitments to child safety and </w:t>
      </w:r>
      <w:r>
        <w:rPr>
          <w:rFonts w:ascii="Century Gothic" w:hAnsi="Century Gothic" w:cs="Arial"/>
          <w:sz w:val="22"/>
          <w:szCs w:val="22"/>
          <w:lang w:val="en-US"/>
        </w:rPr>
        <w:t xml:space="preserve">exactly </w:t>
      </w:r>
      <w:r w:rsidRPr="00F77575">
        <w:rPr>
          <w:rFonts w:ascii="Century Gothic" w:hAnsi="Century Gothic" w:cs="Arial"/>
          <w:sz w:val="22"/>
          <w:szCs w:val="22"/>
          <w:lang w:val="en-US"/>
        </w:rPr>
        <w:t xml:space="preserve">how and when they are required to take action. </w:t>
      </w:r>
    </w:p>
    <w:p w14:paraId="489FC7A2" w14:textId="77777777" w:rsidR="007539CE" w:rsidRDefault="007539CE" w:rsidP="007539CE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4A8982EB" w14:textId="455FD563" w:rsidR="007539CE" w:rsidRDefault="00516B0D" w:rsidP="007539CE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516B0D">
        <w:rPr>
          <w:rFonts w:ascii="Century Gothic" w:hAnsi="Century Gothic" w:cs="Arial"/>
          <w:b/>
          <w:bCs/>
          <w:sz w:val="22"/>
          <w:szCs w:val="22"/>
          <w:lang w:val="en-US"/>
        </w:rPr>
        <w:t>Our programs and services</w:t>
      </w:r>
    </w:p>
    <w:p w14:paraId="06B344D9" w14:textId="77777777" w:rsidR="0079068D" w:rsidRPr="00516B0D" w:rsidRDefault="0079068D" w:rsidP="007539CE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5BE28A34" w14:textId="2664E006" w:rsidR="007539CE" w:rsidRDefault="00516B0D" w:rsidP="007539CE">
      <w:pPr>
        <w:pStyle w:val="PlainText"/>
        <w:numPr>
          <w:ilvl w:val="0"/>
          <w:numId w:val="40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Are guided by formal and informal feedback </w:t>
      </w:r>
      <w:r w:rsidR="00756D47">
        <w:rPr>
          <w:rFonts w:ascii="Century Gothic" w:hAnsi="Century Gothic" w:cs="Arial"/>
          <w:sz w:val="22"/>
          <w:szCs w:val="22"/>
          <w:lang w:val="en-US"/>
        </w:rPr>
        <w:t xml:space="preserve">from children, families and our broader community </w:t>
      </w:r>
      <w:r>
        <w:rPr>
          <w:rFonts w:ascii="Century Gothic" w:hAnsi="Century Gothic" w:cs="Arial"/>
          <w:sz w:val="22"/>
          <w:szCs w:val="22"/>
          <w:lang w:val="en-US"/>
        </w:rPr>
        <w:t xml:space="preserve">on </w:t>
      </w:r>
      <w:r w:rsidR="007539CE">
        <w:rPr>
          <w:rFonts w:ascii="Century Gothic" w:hAnsi="Century Gothic" w:cs="Arial"/>
          <w:sz w:val="22"/>
          <w:szCs w:val="22"/>
          <w:lang w:val="en-US"/>
        </w:rPr>
        <w:t xml:space="preserve">how our space can best engage and empower </w:t>
      </w:r>
      <w:proofErr w:type="gramStart"/>
      <w:r w:rsidR="007539CE">
        <w:rPr>
          <w:rFonts w:ascii="Century Gothic" w:hAnsi="Century Gothic" w:cs="Arial"/>
          <w:sz w:val="22"/>
          <w:szCs w:val="22"/>
          <w:lang w:val="en-US"/>
        </w:rPr>
        <w:t>children</w:t>
      </w:r>
      <w:proofErr w:type="gramEnd"/>
    </w:p>
    <w:p w14:paraId="1CDCE65A" w14:textId="66A06DED" w:rsidR="007539CE" w:rsidRDefault="00516B0D" w:rsidP="007539CE">
      <w:pPr>
        <w:pStyle w:val="PlainText"/>
        <w:numPr>
          <w:ilvl w:val="0"/>
          <w:numId w:val="40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Periodically change</w:t>
      </w:r>
      <w:r w:rsidR="007539CE">
        <w:rPr>
          <w:rFonts w:ascii="Century Gothic" w:hAnsi="Century Gothic" w:cs="Arial"/>
          <w:sz w:val="22"/>
          <w:szCs w:val="22"/>
          <w:lang w:val="en-US"/>
        </w:rPr>
        <w:t xml:space="preserve"> to encourage and enable children to </w:t>
      </w:r>
      <w:proofErr w:type="spellStart"/>
      <w:r w:rsidR="00756D47">
        <w:rPr>
          <w:rFonts w:ascii="Century Gothic" w:hAnsi="Century Gothic" w:cs="Arial"/>
          <w:sz w:val="22"/>
          <w:szCs w:val="22"/>
          <w:lang w:val="en-US"/>
        </w:rPr>
        <w:t>maximise</w:t>
      </w:r>
      <w:proofErr w:type="spellEnd"/>
      <w:r w:rsidR="00756D47">
        <w:rPr>
          <w:rFonts w:ascii="Century Gothic" w:hAnsi="Century Gothic" w:cs="Arial"/>
          <w:sz w:val="22"/>
          <w:szCs w:val="22"/>
          <w:lang w:val="en-US"/>
        </w:rPr>
        <w:t xml:space="preserve"> opportunities for positive </w:t>
      </w:r>
      <w:proofErr w:type="gramStart"/>
      <w:r w:rsidR="00756D47">
        <w:rPr>
          <w:rFonts w:ascii="Century Gothic" w:hAnsi="Century Gothic" w:cs="Arial"/>
          <w:sz w:val="22"/>
          <w:szCs w:val="22"/>
          <w:lang w:val="en-US"/>
        </w:rPr>
        <w:t>engagement</w:t>
      </w:r>
      <w:proofErr w:type="gramEnd"/>
    </w:p>
    <w:p w14:paraId="4450D90A" w14:textId="26CD799D" w:rsidR="007539CE" w:rsidRDefault="00516B0D" w:rsidP="00516B0D">
      <w:pPr>
        <w:pStyle w:val="PlainText"/>
        <w:ind w:left="720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C</w:t>
      </w:r>
      <w:r w:rsidR="007539CE">
        <w:rPr>
          <w:rFonts w:ascii="Century Gothic" w:hAnsi="Century Gothic" w:cs="Arial"/>
          <w:sz w:val="22"/>
          <w:szCs w:val="22"/>
          <w:lang w:val="en-US"/>
        </w:rPr>
        <w:t>reate opportunities for children, parents, grandparents and carers to</w:t>
      </w:r>
      <w:r>
        <w:rPr>
          <w:rFonts w:ascii="Century Gothic" w:hAnsi="Century Gothic" w:cs="Arial"/>
          <w:sz w:val="22"/>
          <w:szCs w:val="22"/>
          <w:lang w:val="en-US"/>
        </w:rPr>
        <w:t xml:space="preserve"> build community connections,</w:t>
      </w:r>
      <w:r w:rsidR="007539CE">
        <w:rPr>
          <w:rFonts w:ascii="Century Gothic" w:hAnsi="Century Gothic" w:cs="Arial"/>
          <w:sz w:val="22"/>
          <w:szCs w:val="22"/>
          <w:lang w:val="en-US"/>
        </w:rPr>
        <w:t xml:space="preserve"> form friendships and get peer </w:t>
      </w:r>
      <w:proofErr w:type="gramStart"/>
      <w:r w:rsidR="007539CE">
        <w:rPr>
          <w:rFonts w:ascii="Century Gothic" w:hAnsi="Century Gothic" w:cs="Arial"/>
          <w:sz w:val="22"/>
          <w:szCs w:val="22"/>
          <w:lang w:val="en-US"/>
        </w:rPr>
        <w:t>support</w:t>
      </w:r>
      <w:proofErr w:type="gramEnd"/>
      <w:r w:rsidR="007539CE">
        <w:rPr>
          <w:rFonts w:ascii="Century Gothic" w:hAnsi="Century Gothic" w:cs="Arial"/>
          <w:sz w:val="22"/>
          <w:szCs w:val="22"/>
          <w:lang w:val="en-US"/>
        </w:rPr>
        <w:t xml:space="preserve"> </w:t>
      </w:r>
    </w:p>
    <w:p w14:paraId="2580569C" w14:textId="3416CFFB" w:rsidR="00516B0D" w:rsidRPr="00756D47" w:rsidRDefault="00516B0D" w:rsidP="00516B0D">
      <w:pPr>
        <w:pStyle w:val="PlainText"/>
        <w:numPr>
          <w:ilvl w:val="0"/>
          <w:numId w:val="40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Are supported by our social media </w:t>
      </w:r>
      <w:r w:rsidR="001676A7">
        <w:rPr>
          <w:rFonts w:ascii="Century Gothic" w:hAnsi="Century Gothic" w:cs="Arial"/>
          <w:sz w:val="22"/>
          <w:szCs w:val="22"/>
          <w:lang w:val="en-US"/>
        </w:rPr>
        <w:t xml:space="preserve">channels </w:t>
      </w:r>
      <w:r>
        <w:rPr>
          <w:rFonts w:ascii="Century Gothic" w:hAnsi="Century Gothic" w:cs="Arial"/>
          <w:sz w:val="22"/>
          <w:szCs w:val="22"/>
          <w:lang w:val="en-US"/>
        </w:rPr>
        <w:t xml:space="preserve">to build broader community understanding around child safety and </w:t>
      </w:r>
      <w:proofErr w:type="gramStart"/>
      <w:r>
        <w:rPr>
          <w:rFonts w:ascii="Century Gothic" w:hAnsi="Century Gothic" w:cs="Arial"/>
          <w:sz w:val="22"/>
          <w:szCs w:val="22"/>
          <w:lang w:val="en-US"/>
        </w:rPr>
        <w:t>wellbeing</w:t>
      </w:r>
      <w:proofErr w:type="gramEnd"/>
    </w:p>
    <w:p w14:paraId="37596C4F" w14:textId="6A35AE1B" w:rsidR="001676A7" w:rsidRPr="00756D47" w:rsidRDefault="00E4209E" w:rsidP="001676A7">
      <w:pPr>
        <w:pStyle w:val="PlainText"/>
        <w:numPr>
          <w:ilvl w:val="0"/>
          <w:numId w:val="40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In line with our </w:t>
      </w:r>
      <w:r w:rsidRPr="00E4209E">
        <w:rPr>
          <w:rFonts w:ascii="Century Gothic" w:hAnsi="Century Gothic" w:cs="Arial"/>
          <w:b/>
          <w:bCs/>
          <w:sz w:val="22"/>
          <w:szCs w:val="22"/>
          <w:lang w:val="en-US"/>
        </w:rPr>
        <w:t>Equity and Access Policy</w:t>
      </w:r>
      <w:r>
        <w:rPr>
          <w:rFonts w:ascii="Century Gothic" w:hAnsi="Century Gothic" w:cs="Arial"/>
          <w:sz w:val="22"/>
          <w:szCs w:val="22"/>
          <w:lang w:val="en-US"/>
        </w:rPr>
        <w:t>, e</w:t>
      </w:r>
      <w:r w:rsidR="00516B0D">
        <w:rPr>
          <w:rFonts w:ascii="Century Gothic" w:hAnsi="Century Gothic" w:cs="Arial"/>
          <w:sz w:val="22"/>
          <w:szCs w:val="22"/>
          <w:lang w:val="en-US"/>
        </w:rPr>
        <w:t>ncourage and support</w:t>
      </w:r>
      <w:r w:rsidR="007539CE">
        <w:rPr>
          <w:rFonts w:ascii="Century Gothic" w:hAnsi="Century Gothic" w:cs="Arial"/>
          <w:sz w:val="22"/>
          <w:szCs w:val="22"/>
          <w:lang w:val="en-US"/>
        </w:rPr>
        <w:t xml:space="preserve"> access, equity and </w:t>
      </w:r>
      <w:proofErr w:type="gramStart"/>
      <w:r w:rsidR="007539CE">
        <w:rPr>
          <w:rFonts w:ascii="Century Gothic" w:hAnsi="Century Gothic" w:cs="Arial"/>
          <w:sz w:val="22"/>
          <w:szCs w:val="22"/>
          <w:lang w:val="en-US"/>
        </w:rPr>
        <w:t>diversity</w:t>
      </w:r>
      <w:proofErr w:type="gramEnd"/>
    </w:p>
    <w:p w14:paraId="7BF2C853" w14:textId="038D3EF4" w:rsidR="00516B0D" w:rsidRDefault="00E4209E" w:rsidP="007539CE">
      <w:pPr>
        <w:pStyle w:val="PlainText"/>
        <w:numPr>
          <w:ilvl w:val="0"/>
          <w:numId w:val="40"/>
        </w:numPr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In line with our </w:t>
      </w:r>
      <w:r w:rsidRPr="00E4209E">
        <w:rPr>
          <w:rFonts w:ascii="Century Gothic" w:hAnsi="Century Gothic" w:cs="Arial"/>
          <w:b/>
          <w:bCs/>
          <w:sz w:val="22"/>
          <w:szCs w:val="22"/>
          <w:lang w:val="en-US"/>
        </w:rPr>
        <w:t>First Nations Recognition Policy</w:t>
      </w:r>
      <w:r>
        <w:rPr>
          <w:rFonts w:ascii="Century Gothic" w:hAnsi="Century Gothic" w:cs="Arial"/>
          <w:sz w:val="22"/>
          <w:szCs w:val="22"/>
          <w:lang w:val="en-US"/>
        </w:rPr>
        <w:t>, c</w:t>
      </w:r>
      <w:r w:rsidR="00516B0D">
        <w:rPr>
          <w:rFonts w:ascii="Century Gothic" w:hAnsi="Century Gothic" w:cs="Arial"/>
          <w:sz w:val="22"/>
          <w:szCs w:val="22"/>
          <w:lang w:val="en-US"/>
        </w:rPr>
        <w:t>elebrate</w:t>
      </w:r>
      <w:r w:rsidR="00516B0D" w:rsidRPr="00B36DA7">
        <w:rPr>
          <w:rFonts w:ascii="Century Gothic" w:hAnsi="Century Gothic" w:cs="Arial"/>
          <w:sz w:val="22"/>
          <w:szCs w:val="22"/>
          <w:lang w:val="en-US"/>
        </w:rPr>
        <w:t xml:space="preserve"> Aboriginal culture </w:t>
      </w:r>
      <w:r w:rsidR="00516B0D">
        <w:rPr>
          <w:rFonts w:ascii="Century Gothic" w:hAnsi="Century Gothic" w:cs="Arial"/>
          <w:sz w:val="22"/>
          <w:szCs w:val="22"/>
          <w:lang w:val="en-US"/>
        </w:rPr>
        <w:t>and encourage</w:t>
      </w:r>
      <w:r w:rsidR="00516B0D" w:rsidRPr="00B36DA7">
        <w:rPr>
          <w:rFonts w:ascii="Century Gothic" w:hAnsi="Century Gothic" w:cs="Arial"/>
          <w:sz w:val="22"/>
          <w:szCs w:val="22"/>
          <w:lang w:val="en-US"/>
        </w:rPr>
        <w:t xml:space="preserve"> Aboriginal children, </w:t>
      </w:r>
      <w:proofErr w:type="gramStart"/>
      <w:r w:rsidR="00516B0D" w:rsidRPr="00B36DA7">
        <w:rPr>
          <w:rFonts w:ascii="Century Gothic" w:hAnsi="Century Gothic" w:cs="Arial"/>
          <w:sz w:val="22"/>
          <w:szCs w:val="22"/>
          <w:lang w:val="en-US"/>
        </w:rPr>
        <w:t>families</w:t>
      </w:r>
      <w:proofErr w:type="gramEnd"/>
      <w:r w:rsidR="00516B0D" w:rsidRPr="00B36DA7">
        <w:rPr>
          <w:rFonts w:ascii="Century Gothic" w:hAnsi="Century Gothic" w:cs="Arial"/>
          <w:sz w:val="22"/>
          <w:szCs w:val="22"/>
          <w:lang w:val="en-US"/>
        </w:rPr>
        <w:t xml:space="preserve"> and community members </w:t>
      </w:r>
      <w:r w:rsidR="00516B0D">
        <w:rPr>
          <w:rFonts w:ascii="Century Gothic" w:hAnsi="Century Gothic" w:cs="Arial"/>
          <w:sz w:val="22"/>
          <w:szCs w:val="22"/>
          <w:lang w:val="en-US"/>
        </w:rPr>
        <w:t>to feel welcome</w:t>
      </w:r>
      <w:r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3AB28EBD" w14:textId="439009A0" w:rsidR="00B36DA7" w:rsidRPr="00B36DA7" w:rsidRDefault="00B36DA7" w:rsidP="00BD0FDD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6EC18FE5" w14:textId="4382BC4C" w:rsidR="00B36DA7" w:rsidRPr="00355F71" w:rsidRDefault="00B36DA7" w:rsidP="00E4209E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355F71">
        <w:rPr>
          <w:rFonts w:ascii="Century Gothic" w:hAnsi="Century Gothic" w:cs="Arial"/>
          <w:b/>
          <w:bCs/>
          <w:sz w:val="22"/>
          <w:szCs w:val="22"/>
          <w:lang w:val="en-US"/>
        </w:rPr>
        <w:t>Risk management</w:t>
      </w:r>
    </w:p>
    <w:p w14:paraId="6619C61E" w14:textId="77777777" w:rsidR="00355F71" w:rsidRDefault="00355F71" w:rsidP="00B36DA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0F1825DB" w14:textId="5671BCA6" w:rsidR="00B36DA7" w:rsidRPr="00B36DA7" w:rsidRDefault="00E4209E" w:rsidP="001D7835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Our risk</w:t>
      </w:r>
      <w:r w:rsidR="005B5676">
        <w:rPr>
          <w:rFonts w:ascii="Century Gothic" w:hAnsi="Century Gothic" w:cs="Arial"/>
          <w:sz w:val="22"/>
          <w:szCs w:val="22"/>
          <w:lang w:val="en-US"/>
        </w:rPr>
        <w:t xml:space="preserve"> management plan</w:t>
      </w:r>
      <w:r w:rsidR="001D7835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>
        <w:rPr>
          <w:rFonts w:ascii="Century Gothic" w:hAnsi="Century Gothic" w:cs="Arial"/>
          <w:sz w:val="22"/>
          <w:szCs w:val="22"/>
          <w:lang w:val="en-US"/>
        </w:rPr>
        <w:t>addresses</w:t>
      </w:r>
      <w:r w:rsidR="001D7835">
        <w:rPr>
          <w:rFonts w:ascii="Century Gothic" w:hAnsi="Century Gothic" w:cs="Arial"/>
          <w:sz w:val="22"/>
          <w:szCs w:val="22"/>
          <w:lang w:val="en-US"/>
        </w:rPr>
        <w:t xml:space="preserve"> the risk of child abuse and harm. </w:t>
      </w:r>
    </w:p>
    <w:p w14:paraId="04BB2786" w14:textId="77777777" w:rsidR="00B36DA7" w:rsidRPr="00B36DA7" w:rsidRDefault="00B36DA7" w:rsidP="00B36DA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1AE7EBBD" w14:textId="07A4312F" w:rsidR="00B36DA7" w:rsidRPr="00355F71" w:rsidRDefault="00B36DA7" w:rsidP="00E4209E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355F71">
        <w:rPr>
          <w:rFonts w:ascii="Century Gothic" w:hAnsi="Century Gothic" w:cs="Arial"/>
          <w:b/>
          <w:bCs/>
          <w:sz w:val="22"/>
          <w:szCs w:val="22"/>
          <w:lang w:val="en-US"/>
        </w:rPr>
        <w:t>Non-compliance</w:t>
      </w:r>
    </w:p>
    <w:p w14:paraId="794CB01F" w14:textId="77777777" w:rsidR="00355F71" w:rsidRDefault="00355F71" w:rsidP="00B36DA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4E4B8401" w14:textId="0E21BCF1" w:rsidR="00B36DA7" w:rsidRPr="00B36DA7" w:rsidRDefault="0027129A" w:rsidP="00B36DA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lastRenderedPageBreak/>
        <w:t xml:space="preserve">We </w:t>
      </w:r>
      <w:r w:rsidR="0079068D">
        <w:rPr>
          <w:rFonts w:ascii="Century Gothic" w:hAnsi="Century Gothic" w:cs="Arial"/>
          <w:sz w:val="22"/>
          <w:szCs w:val="22"/>
          <w:lang w:val="en-US"/>
        </w:rPr>
        <w:t xml:space="preserve">actively </w:t>
      </w:r>
      <w:r w:rsidR="00B36DA7" w:rsidRPr="00B36DA7">
        <w:rPr>
          <w:rFonts w:ascii="Century Gothic" w:hAnsi="Century Gothic" w:cs="Arial"/>
          <w:sz w:val="22"/>
          <w:szCs w:val="22"/>
          <w:lang w:val="en-US"/>
        </w:rPr>
        <w:t>enforce this policy. Potential breaches will be investigated and may result in termination of room hire, restriction of duties, suspension or termination of employment or engagement</w:t>
      </w:r>
      <w:r w:rsidR="00FA67D9">
        <w:rPr>
          <w:rFonts w:ascii="Century Gothic" w:hAnsi="Century Gothic" w:cs="Arial"/>
          <w:sz w:val="22"/>
          <w:szCs w:val="22"/>
          <w:lang w:val="en-US"/>
        </w:rPr>
        <w:t>, reporting the incident to the police and</w:t>
      </w:r>
      <w:r w:rsidR="00B36DA7" w:rsidRPr="00B36DA7">
        <w:rPr>
          <w:rFonts w:ascii="Century Gothic" w:hAnsi="Century Gothic" w:cs="Arial"/>
          <w:sz w:val="22"/>
          <w:szCs w:val="22"/>
          <w:lang w:val="en-US"/>
        </w:rPr>
        <w:t xml:space="preserve"> other corrective action. </w:t>
      </w:r>
    </w:p>
    <w:p w14:paraId="28330A80" w14:textId="49269B21" w:rsidR="00897B44" w:rsidRDefault="00897B44" w:rsidP="001362F7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p w14:paraId="29058E61" w14:textId="77777777" w:rsidR="00897B44" w:rsidRPr="00BC7EBE" w:rsidRDefault="00897B44" w:rsidP="00897B44">
      <w:pPr>
        <w:pStyle w:val="PlainText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Definitions</w:t>
      </w:r>
    </w:p>
    <w:p w14:paraId="5533EE23" w14:textId="77777777" w:rsidR="00897B44" w:rsidRPr="00BC7EBE" w:rsidRDefault="00897B44" w:rsidP="00897B44">
      <w:pPr>
        <w:pStyle w:val="PlainText"/>
        <w:rPr>
          <w:rFonts w:ascii="Century Gothic" w:hAnsi="Century Gothic"/>
          <w:b/>
          <w:sz w:val="22"/>
          <w:szCs w:val="22"/>
        </w:rPr>
      </w:pPr>
    </w:p>
    <w:p w14:paraId="3ADB84DA" w14:textId="77777777" w:rsidR="00CD5937" w:rsidRPr="00CD5937" w:rsidRDefault="00CD5937" w:rsidP="00CD5937">
      <w:pPr>
        <w:rPr>
          <w:rFonts w:ascii="Century Gothic" w:hAnsi="Century Gothic" w:cs="Arial"/>
          <w:bCs/>
          <w:iCs/>
          <w:sz w:val="22"/>
          <w:szCs w:val="22"/>
        </w:rPr>
      </w:pPr>
      <w:r w:rsidRPr="00CD5937">
        <w:rPr>
          <w:rFonts w:ascii="Century Gothic" w:hAnsi="Century Gothic" w:cs="Arial"/>
          <w:b/>
          <w:iCs/>
          <w:sz w:val="22"/>
          <w:szCs w:val="22"/>
          <w:u w:val="single"/>
        </w:rPr>
        <w:t>Child abuse</w:t>
      </w:r>
      <w:r w:rsidRPr="00CD5937">
        <w:rPr>
          <w:rFonts w:ascii="Century Gothic" w:hAnsi="Century Gothic" w:cs="Arial"/>
          <w:bCs/>
          <w:iCs/>
          <w:sz w:val="22"/>
          <w:szCs w:val="22"/>
        </w:rPr>
        <w:t xml:space="preserve"> means:</w:t>
      </w:r>
    </w:p>
    <w:p w14:paraId="128468A1" w14:textId="77777777" w:rsidR="00CD5937" w:rsidRPr="00CD5937" w:rsidRDefault="00CD5937" w:rsidP="00CD5937">
      <w:pPr>
        <w:rPr>
          <w:rFonts w:ascii="Century Gothic" w:hAnsi="Century Gothic" w:cs="Arial"/>
          <w:bCs/>
          <w:iCs/>
          <w:sz w:val="22"/>
          <w:szCs w:val="22"/>
        </w:rPr>
      </w:pPr>
      <w:r w:rsidRPr="00CD5937">
        <w:rPr>
          <w:rFonts w:ascii="Century Gothic" w:hAnsi="Century Gothic" w:cs="Arial"/>
          <w:bCs/>
          <w:iCs/>
          <w:sz w:val="22"/>
          <w:szCs w:val="22"/>
        </w:rPr>
        <w:t>•</w:t>
      </w:r>
      <w:r w:rsidRPr="00CD5937">
        <w:rPr>
          <w:rFonts w:ascii="Century Gothic" w:hAnsi="Century Gothic" w:cs="Arial"/>
          <w:bCs/>
          <w:iCs/>
          <w:sz w:val="22"/>
          <w:szCs w:val="22"/>
        </w:rPr>
        <w:tab/>
        <w:t>a sexual offence committed against a child</w:t>
      </w:r>
    </w:p>
    <w:p w14:paraId="7CAE9C43" w14:textId="77777777" w:rsidR="00CD5937" w:rsidRPr="00CD5937" w:rsidRDefault="00CD5937" w:rsidP="00CD5937">
      <w:pPr>
        <w:ind w:left="720" w:hanging="720"/>
        <w:rPr>
          <w:rFonts w:ascii="Century Gothic" w:hAnsi="Century Gothic" w:cs="Arial"/>
          <w:bCs/>
          <w:iCs/>
          <w:sz w:val="22"/>
          <w:szCs w:val="22"/>
        </w:rPr>
      </w:pPr>
      <w:r w:rsidRPr="00CD5937">
        <w:rPr>
          <w:rFonts w:ascii="Century Gothic" w:hAnsi="Century Gothic" w:cs="Arial"/>
          <w:bCs/>
          <w:iCs/>
          <w:sz w:val="22"/>
          <w:szCs w:val="22"/>
        </w:rPr>
        <w:t>•</w:t>
      </w:r>
      <w:r w:rsidRPr="00CD5937">
        <w:rPr>
          <w:rFonts w:ascii="Century Gothic" w:hAnsi="Century Gothic" w:cs="Arial"/>
          <w:bCs/>
          <w:iCs/>
          <w:sz w:val="22"/>
          <w:szCs w:val="22"/>
        </w:rPr>
        <w:tab/>
        <w:t>an offence committed against a child under section 49</w:t>
      </w:r>
      <w:proofErr w:type="gramStart"/>
      <w:r w:rsidRPr="00CD5937">
        <w:rPr>
          <w:rFonts w:ascii="Century Gothic" w:hAnsi="Century Gothic" w:cs="Arial"/>
          <w:bCs/>
          <w:iCs/>
          <w:sz w:val="22"/>
          <w:szCs w:val="22"/>
        </w:rPr>
        <w:t>M(</w:t>
      </w:r>
      <w:proofErr w:type="gramEnd"/>
      <w:r w:rsidRPr="00CD5937">
        <w:rPr>
          <w:rFonts w:ascii="Century Gothic" w:hAnsi="Century Gothic" w:cs="Arial"/>
          <w:bCs/>
          <w:iCs/>
          <w:sz w:val="22"/>
          <w:szCs w:val="22"/>
        </w:rPr>
        <w:t>1) of the Crimes Act 1958 (Vic), such as grooming</w:t>
      </w:r>
    </w:p>
    <w:p w14:paraId="51ADA3E2" w14:textId="77777777" w:rsidR="00CD5937" w:rsidRPr="00CD5937" w:rsidRDefault="00CD5937" w:rsidP="00CD5937">
      <w:pPr>
        <w:rPr>
          <w:rFonts w:ascii="Century Gothic" w:hAnsi="Century Gothic" w:cs="Arial"/>
          <w:bCs/>
          <w:iCs/>
          <w:sz w:val="22"/>
          <w:szCs w:val="22"/>
        </w:rPr>
      </w:pPr>
      <w:r w:rsidRPr="00CD5937">
        <w:rPr>
          <w:rFonts w:ascii="Century Gothic" w:hAnsi="Century Gothic" w:cs="Arial"/>
          <w:bCs/>
          <w:iCs/>
          <w:sz w:val="22"/>
          <w:szCs w:val="22"/>
        </w:rPr>
        <w:t>•</w:t>
      </w:r>
      <w:r w:rsidRPr="00CD5937">
        <w:rPr>
          <w:rFonts w:ascii="Century Gothic" w:hAnsi="Century Gothic" w:cs="Arial"/>
          <w:bCs/>
          <w:iCs/>
          <w:sz w:val="22"/>
          <w:szCs w:val="22"/>
        </w:rPr>
        <w:tab/>
        <w:t>physical violence against a child</w:t>
      </w:r>
    </w:p>
    <w:p w14:paraId="0D750486" w14:textId="77777777" w:rsidR="00CD5937" w:rsidRPr="00CD5937" w:rsidRDefault="00CD5937" w:rsidP="00CD5937">
      <w:pPr>
        <w:rPr>
          <w:rFonts w:ascii="Century Gothic" w:hAnsi="Century Gothic" w:cs="Arial"/>
          <w:bCs/>
          <w:iCs/>
          <w:sz w:val="22"/>
          <w:szCs w:val="22"/>
        </w:rPr>
      </w:pPr>
      <w:r w:rsidRPr="00CD5937">
        <w:rPr>
          <w:rFonts w:ascii="Century Gothic" w:hAnsi="Century Gothic" w:cs="Arial"/>
          <w:bCs/>
          <w:iCs/>
          <w:sz w:val="22"/>
          <w:szCs w:val="22"/>
        </w:rPr>
        <w:t>•</w:t>
      </w:r>
      <w:r w:rsidRPr="00CD5937">
        <w:rPr>
          <w:rFonts w:ascii="Century Gothic" w:hAnsi="Century Gothic" w:cs="Arial"/>
          <w:bCs/>
          <w:iCs/>
          <w:sz w:val="22"/>
          <w:szCs w:val="22"/>
        </w:rPr>
        <w:tab/>
        <w:t>causing serious emotional or psychological harm to a child</w:t>
      </w:r>
    </w:p>
    <w:p w14:paraId="5D3B3FFA" w14:textId="77777777" w:rsidR="00CD5937" w:rsidRPr="00CD5937" w:rsidRDefault="00CD5937" w:rsidP="00CD5937">
      <w:pPr>
        <w:rPr>
          <w:rFonts w:ascii="Century Gothic" w:hAnsi="Century Gothic" w:cs="Arial"/>
          <w:bCs/>
          <w:iCs/>
          <w:sz w:val="22"/>
          <w:szCs w:val="22"/>
        </w:rPr>
      </w:pPr>
      <w:r w:rsidRPr="00CD5937">
        <w:rPr>
          <w:rFonts w:ascii="Century Gothic" w:hAnsi="Century Gothic" w:cs="Arial"/>
          <w:bCs/>
          <w:iCs/>
          <w:sz w:val="22"/>
          <w:szCs w:val="22"/>
        </w:rPr>
        <w:t>•</w:t>
      </w:r>
      <w:r w:rsidRPr="00CD5937">
        <w:rPr>
          <w:rFonts w:ascii="Century Gothic" w:hAnsi="Century Gothic" w:cs="Arial"/>
          <w:bCs/>
          <w:iCs/>
          <w:sz w:val="22"/>
          <w:szCs w:val="22"/>
        </w:rPr>
        <w:tab/>
        <w:t xml:space="preserve">serious neglect of a child. </w:t>
      </w:r>
    </w:p>
    <w:p w14:paraId="4512359C" w14:textId="77777777" w:rsidR="00CD5937" w:rsidRPr="00CD5937" w:rsidRDefault="00CD5937" w:rsidP="00CD5937">
      <w:pPr>
        <w:rPr>
          <w:rFonts w:ascii="Century Gothic" w:hAnsi="Century Gothic" w:cs="Arial"/>
          <w:bCs/>
          <w:iCs/>
          <w:sz w:val="22"/>
          <w:szCs w:val="22"/>
        </w:rPr>
      </w:pPr>
    </w:p>
    <w:p w14:paraId="3C0AA1E7" w14:textId="77777777" w:rsidR="00CD5937" w:rsidRDefault="00CD5937" w:rsidP="00CD5937">
      <w:pPr>
        <w:rPr>
          <w:rFonts w:ascii="Century Gothic" w:hAnsi="Century Gothic" w:cs="Arial"/>
          <w:bCs/>
          <w:iCs/>
          <w:sz w:val="22"/>
          <w:szCs w:val="22"/>
        </w:rPr>
      </w:pPr>
      <w:r w:rsidRPr="00CD5937">
        <w:rPr>
          <w:rFonts w:ascii="Century Gothic" w:hAnsi="Century Gothic" w:cs="Arial"/>
          <w:b/>
          <w:iCs/>
          <w:sz w:val="22"/>
          <w:szCs w:val="22"/>
          <w:u w:val="single"/>
        </w:rPr>
        <w:t>Harm</w:t>
      </w:r>
      <w:r w:rsidRPr="00CD5937">
        <w:rPr>
          <w:rFonts w:ascii="Century Gothic" w:hAnsi="Century Gothic" w:cs="Arial"/>
          <w:bCs/>
          <w:iCs/>
          <w:sz w:val="22"/>
          <w:szCs w:val="22"/>
        </w:rPr>
        <w:t xml:space="preserve"> is damage to the health, safety or wellbeing of a child or young person, including </w:t>
      </w:r>
      <w:proofErr w:type="gramStart"/>
      <w:r w:rsidRPr="00CD5937">
        <w:rPr>
          <w:rFonts w:ascii="Century Gothic" w:hAnsi="Century Gothic" w:cs="Arial"/>
          <w:bCs/>
          <w:iCs/>
          <w:sz w:val="22"/>
          <w:szCs w:val="22"/>
        </w:rPr>
        <w:t>as a result of</w:t>
      </w:r>
      <w:proofErr w:type="gramEnd"/>
      <w:r w:rsidRPr="00CD5937">
        <w:rPr>
          <w:rFonts w:ascii="Century Gothic" w:hAnsi="Century Gothic" w:cs="Arial"/>
          <w:bCs/>
          <w:iCs/>
          <w:sz w:val="22"/>
          <w:szCs w:val="22"/>
        </w:rPr>
        <w:t xml:space="preserve"> child abuse by adults or the conduct of other children. It includes physical, emotional, </w:t>
      </w:r>
      <w:proofErr w:type="gramStart"/>
      <w:r w:rsidRPr="00CD5937">
        <w:rPr>
          <w:rFonts w:ascii="Century Gothic" w:hAnsi="Century Gothic" w:cs="Arial"/>
          <w:bCs/>
          <w:iCs/>
          <w:sz w:val="22"/>
          <w:szCs w:val="22"/>
        </w:rPr>
        <w:t>sexual</w:t>
      </w:r>
      <w:proofErr w:type="gramEnd"/>
      <w:r w:rsidRPr="00CD5937">
        <w:rPr>
          <w:rFonts w:ascii="Century Gothic" w:hAnsi="Century Gothic" w:cs="Arial"/>
          <w:bCs/>
          <w:iCs/>
          <w:sz w:val="22"/>
          <w:szCs w:val="22"/>
        </w:rPr>
        <w:t xml:space="preserve"> and psychological harm. </w:t>
      </w:r>
    </w:p>
    <w:p w14:paraId="233EE88A" w14:textId="77777777" w:rsidR="00CD5937" w:rsidRDefault="00CD5937" w:rsidP="00CD5937">
      <w:pPr>
        <w:rPr>
          <w:rFonts w:ascii="Century Gothic" w:hAnsi="Century Gothic" w:cs="Arial"/>
          <w:bCs/>
          <w:iCs/>
          <w:sz w:val="22"/>
          <w:szCs w:val="22"/>
        </w:rPr>
      </w:pPr>
    </w:p>
    <w:p w14:paraId="669F68B4" w14:textId="7EF1F487" w:rsidR="00CD5937" w:rsidRPr="00CD5937" w:rsidRDefault="00CD5937" w:rsidP="00CD5937">
      <w:pPr>
        <w:rPr>
          <w:rFonts w:ascii="Century Gothic" w:hAnsi="Century Gothic" w:cs="Arial"/>
          <w:bCs/>
          <w:iCs/>
          <w:sz w:val="22"/>
          <w:szCs w:val="22"/>
        </w:rPr>
      </w:pPr>
      <w:r w:rsidRPr="00CD5937">
        <w:rPr>
          <w:rFonts w:ascii="Century Gothic" w:hAnsi="Century Gothic" w:cs="Arial"/>
          <w:bCs/>
          <w:iCs/>
          <w:sz w:val="22"/>
          <w:szCs w:val="22"/>
        </w:rPr>
        <w:t xml:space="preserve">Harm can arise from a single act or event and can also be cumulative, that is, arising </w:t>
      </w:r>
      <w:proofErr w:type="gramStart"/>
      <w:r w:rsidRPr="00CD5937">
        <w:rPr>
          <w:rFonts w:ascii="Century Gothic" w:hAnsi="Century Gothic" w:cs="Arial"/>
          <w:bCs/>
          <w:iCs/>
          <w:sz w:val="22"/>
          <w:szCs w:val="22"/>
        </w:rPr>
        <w:t>as a result of</w:t>
      </w:r>
      <w:proofErr w:type="gramEnd"/>
      <w:r w:rsidRPr="00CD5937">
        <w:rPr>
          <w:rFonts w:ascii="Century Gothic" w:hAnsi="Century Gothic" w:cs="Arial"/>
          <w:bCs/>
          <w:iCs/>
          <w:sz w:val="22"/>
          <w:szCs w:val="22"/>
        </w:rPr>
        <w:t xml:space="preserve"> a series of acts or events over a period of time.</w:t>
      </w:r>
    </w:p>
    <w:p w14:paraId="222282A7" w14:textId="77777777" w:rsidR="00CD5937" w:rsidRDefault="00CD5937" w:rsidP="00CD5937">
      <w:pPr>
        <w:rPr>
          <w:rFonts w:ascii="Century Gothic" w:hAnsi="Century Gothic" w:cs="Arial"/>
          <w:bCs/>
          <w:iCs/>
          <w:sz w:val="22"/>
          <w:szCs w:val="22"/>
        </w:rPr>
      </w:pPr>
    </w:p>
    <w:p w14:paraId="0C80A2BA" w14:textId="3F6BB599" w:rsidR="00CD5937" w:rsidRPr="00CD5937" w:rsidRDefault="00CD5937" w:rsidP="00CD5937">
      <w:pPr>
        <w:rPr>
          <w:rFonts w:ascii="Century Gothic" w:hAnsi="Century Gothic" w:cs="Arial"/>
          <w:bCs/>
          <w:iCs/>
          <w:sz w:val="22"/>
          <w:szCs w:val="22"/>
        </w:rPr>
      </w:pPr>
      <w:r w:rsidRPr="00CD5937">
        <w:rPr>
          <w:rFonts w:ascii="Century Gothic" w:hAnsi="Century Gothic" w:cs="Arial"/>
          <w:b/>
          <w:iCs/>
          <w:sz w:val="22"/>
          <w:szCs w:val="22"/>
          <w:u w:val="single"/>
        </w:rPr>
        <w:t>Child/Children</w:t>
      </w:r>
      <w:r w:rsidRPr="00CD5937">
        <w:rPr>
          <w:rFonts w:ascii="Century Gothic" w:hAnsi="Century Gothic" w:cs="Arial"/>
          <w:bCs/>
          <w:iCs/>
          <w:sz w:val="22"/>
          <w:szCs w:val="22"/>
        </w:rPr>
        <w:t xml:space="preserve"> means a person who is under the age of 18 years.</w:t>
      </w:r>
    </w:p>
    <w:p w14:paraId="3DEF6B2C" w14:textId="77777777" w:rsidR="00CD5937" w:rsidRPr="00CD5937" w:rsidRDefault="00CD5937" w:rsidP="00CD5937">
      <w:pPr>
        <w:rPr>
          <w:rFonts w:ascii="Century Gothic" w:hAnsi="Century Gothic" w:cs="Arial"/>
          <w:bCs/>
          <w:iCs/>
          <w:sz w:val="22"/>
          <w:szCs w:val="22"/>
        </w:rPr>
      </w:pPr>
    </w:p>
    <w:p w14:paraId="24EF5A44" w14:textId="77777777" w:rsidR="00CD5937" w:rsidRPr="00CD5937" w:rsidRDefault="00CD5937" w:rsidP="00CD5937">
      <w:pPr>
        <w:rPr>
          <w:rFonts w:ascii="Century Gothic" w:hAnsi="Century Gothic" w:cs="Arial"/>
          <w:b/>
          <w:iCs/>
          <w:sz w:val="22"/>
          <w:szCs w:val="22"/>
          <w:u w:val="single"/>
        </w:rPr>
      </w:pPr>
      <w:r w:rsidRPr="00CD5937">
        <w:rPr>
          <w:rFonts w:ascii="Century Gothic" w:hAnsi="Century Gothic" w:cs="Arial"/>
          <w:b/>
          <w:iCs/>
          <w:sz w:val="22"/>
          <w:szCs w:val="22"/>
          <w:u w:val="single"/>
        </w:rPr>
        <w:t xml:space="preserve">Concerns and complaints </w:t>
      </w:r>
    </w:p>
    <w:p w14:paraId="0D66B008" w14:textId="26655B35" w:rsidR="00CD5937" w:rsidRPr="00CA41C1" w:rsidRDefault="0057510F" w:rsidP="00CD5937">
      <w:pPr>
        <w:rPr>
          <w:rFonts w:ascii="Century Gothic" w:hAnsi="Century Gothic" w:cs="Arial"/>
          <w:bCs/>
          <w:iCs/>
          <w:sz w:val="22"/>
          <w:szCs w:val="22"/>
        </w:rPr>
      </w:pPr>
      <w:r>
        <w:rPr>
          <w:rFonts w:ascii="Century Gothic" w:hAnsi="Century Gothic" w:cs="Arial"/>
          <w:bCs/>
          <w:iCs/>
          <w:sz w:val="22"/>
          <w:szCs w:val="22"/>
        </w:rPr>
        <w:t xml:space="preserve">Will be handled in accordance with the </w:t>
      </w:r>
      <w:r w:rsidR="00CA41C1">
        <w:rPr>
          <w:rFonts w:ascii="Century Gothic" w:hAnsi="Century Gothic" w:cs="Arial"/>
          <w:b/>
          <w:iCs/>
          <w:sz w:val="22"/>
          <w:szCs w:val="22"/>
        </w:rPr>
        <w:t xml:space="preserve">Concerns, </w:t>
      </w:r>
      <w:proofErr w:type="gramStart"/>
      <w:r w:rsidR="00CA41C1">
        <w:rPr>
          <w:rFonts w:ascii="Century Gothic" w:hAnsi="Century Gothic" w:cs="Arial"/>
          <w:b/>
          <w:iCs/>
          <w:sz w:val="22"/>
          <w:szCs w:val="22"/>
        </w:rPr>
        <w:t>Complaints</w:t>
      </w:r>
      <w:proofErr w:type="gramEnd"/>
      <w:r w:rsidR="00CA41C1">
        <w:rPr>
          <w:rFonts w:ascii="Century Gothic" w:hAnsi="Century Gothic" w:cs="Arial"/>
          <w:b/>
          <w:iCs/>
          <w:sz w:val="22"/>
          <w:szCs w:val="22"/>
        </w:rPr>
        <w:t xml:space="preserve"> and Incidents Policy</w:t>
      </w:r>
      <w:r w:rsidR="00CA41C1">
        <w:rPr>
          <w:rFonts w:ascii="Century Gothic" w:hAnsi="Century Gothic" w:cs="Arial"/>
          <w:bCs/>
          <w:iCs/>
          <w:sz w:val="22"/>
          <w:szCs w:val="22"/>
        </w:rPr>
        <w:t>, and in accordance with the mandatory reporting requirements.</w:t>
      </w:r>
    </w:p>
    <w:p w14:paraId="6E29B0E0" w14:textId="77777777" w:rsidR="00DA3BB0" w:rsidRPr="00F910E9" w:rsidRDefault="00DA3BB0" w:rsidP="001362F7">
      <w:pPr>
        <w:pStyle w:val="PlainText"/>
        <w:rPr>
          <w:rFonts w:ascii="Century Gothic" w:hAnsi="Century Gothic" w:cs="Arial"/>
          <w:b/>
          <w:bCs/>
          <w:color w:val="FF0000"/>
          <w:sz w:val="22"/>
          <w:szCs w:val="22"/>
          <w:lang w:val="en-US"/>
        </w:rPr>
      </w:pPr>
    </w:p>
    <w:p w14:paraId="7E3E2D0C" w14:textId="29090D6B" w:rsidR="001362F7" w:rsidRPr="00FE2961" w:rsidRDefault="001362F7" w:rsidP="001362F7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  <w:r w:rsidRPr="00FE2961">
        <w:rPr>
          <w:rFonts w:ascii="Century Gothic" w:hAnsi="Century Gothic" w:cs="Arial"/>
          <w:b/>
          <w:bCs/>
          <w:sz w:val="22"/>
          <w:szCs w:val="22"/>
          <w:lang w:val="en-US"/>
        </w:rPr>
        <w:t xml:space="preserve">Related </w:t>
      </w:r>
      <w:r w:rsidR="00897B44" w:rsidRPr="00FE2961">
        <w:rPr>
          <w:rFonts w:ascii="Century Gothic" w:hAnsi="Century Gothic" w:cs="Arial"/>
          <w:b/>
          <w:bCs/>
          <w:sz w:val="22"/>
          <w:szCs w:val="22"/>
          <w:lang w:val="en-US"/>
        </w:rPr>
        <w:t>external d</w:t>
      </w:r>
      <w:r w:rsidRPr="00FE2961">
        <w:rPr>
          <w:rFonts w:ascii="Century Gothic" w:hAnsi="Century Gothic" w:cs="Arial"/>
          <w:b/>
          <w:bCs/>
          <w:sz w:val="22"/>
          <w:szCs w:val="22"/>
          <w:lang w:val="en-US"/>
        </w:rPr>
        <w:t>ocuments</w:t>
      </w:r>
    </w:p>
    <w:p w14:paraId="7E3E2D0D" w14:textId="77777777" w:rsidR="00940618" w:rsidRPr="00FE2961" w:rsidRDefault="00940618" w:rsidP="001362F7">
      <w:pPr>
        <w:pStyle w:val="PlainText"/>
        <w:rPr>
          <w:rFonts w:ascii="Century Gothic" w:hAnsi="Century Gothic" w:cs="Arial"/>
          <w:b/>
          <w:bCs/>
          <w:sz w:val="22"/>
          <w:szCs w:val="22"/>
          <w:lang w:val="en-US"/>
        </w:rPr>
      </w:pPr>
    </w:p>
    <w:p w14:paraId="237D6283" w14:textId="77777777" w:rsidR="00355F71" w:rsidRPr="00FE2961" w:rsidRDefault="00355F71" w:rsidP="00355F71">
      <w:pPr>
        <w:pStyle w:val="PlainText"/>
        <w:numPr>
          <w:ilvl w:val="0"/>
          <w:numId w:val="34"/>
        </w:numPr>
        <w:rPr>
          <w:rFonts w:ascii="Century Gothic" w:hAnsi="Century Gothic" w:cs="Arial"/>
          <w:sz w:val="22"/>
          <w:szCs w:val="22"/>
          <w:lang w:val="en-US"/>
        </w:rPr>
      </w:pPr>
      <w:r w:rsidRPr="00FE2961">
        <w:rPr>
          <w:rFonts w:ascii="Century Gothic" w:hAnsi="Century Gothic" w:cs="Arial"/>
          <w:sz w:val="22"/>
          <w:szCs w:val="22"/>
          <w:lang w:val="en-US"/>
        </w:rPr>
        <w:t>Child Wellbeing and Safety Act 2005 (Vic) (including Child Safe Standards)</w:t>
      </w:r>
    </w:p>
    <w:p w14:paraId="1C390D0A" w14:textId="77777777" w:rsidR="00355F71" w:rsidRPr="00FE2961" w:rsidRDefault="00355F71" w:rsidP="00355F71">
      <w:pPr>
        <w:pStyle w:val="PlainText"/>
        <w:numPr>
          <w:ilvl w:val="0"/>
          <w:numId w:val="34"/>
        </w:numPr>
        <w:rPr>
          <w:rFonts w:ascii="Century Gothic" w:hAnsi="Century Gothic" w:cs="Arial"/>
          <w:sz w:val="22"/>
          <w:szCs w:val="22"/>
          <w:lang w:val="en-US"/>
        </w:rPr>
      </w:pPr>
      <w:r w:rsidRPr="00FE2961">
        <w:rPr>
          <w:rFonts w:ascii="Century Gothic" w:hAnsi="Century Gothic" w:cs="Arial"/>
          <w:sz w:val="22"/>
          <w:szCs w:val="22"/>
          <w:lang w:val="en-US"/>
        </w:rPr>
        <w:t>Children, Youth and Families Act 2005 (Vic) (including reporting to Child Protection)</w:t>
      </w:r>
    </w:p>
    <w:p w14:paraId="53B5FD1E" w14:textId="77777777" w:rsidR="00355F71" w:rsidRPr="00FE2961" w:rsidRDefault="00355F71" w:rsidP="00355F71">
      <w:pPr>
        <w:pStyle w:val="PlainText"/>
        <w:numPr>
          <w:ilvl w:val="0"/>
          <w:numId w:val="34"/>
        </w:numPr>
        <w:rPr>
          <w:rFonts w:ascii="Century Gothic" w:hAnsi="Century Gothic" w:cs="Arial"/>
          <w:sz w:val="22"/>
          <w:szCs w:val="22"/>
          <w:lang w:val="en-US"/>
        </w:rPr>
      </w:pPr>
      <w:r w:rsidRPr="00FE2961">
        <w:rPr>
          <w:rFonts w:ascii="Century Gothic" w:hAnsi="Century Gothic" w:cs="Arial"/>
          <w:sz w:val="22"/>
          <w:szCs w:val="22"/>
          <w:lang w:val="en-US"/>
        </w:rPr>
        <w:t>Crimes Act 1958 (Vic) (including Failure to Protect and Failure to Disclose offences)</w:t>
      </w:r>
    </w:p>
    <w:p w14:paraId="07BC427E" w14:textId="77777777" w:rsidR="00355F71" w:rsidRPr="00FE2961" w:rsidRDefault="00355F71" w:rsidP="00355F71">
      <w:pPr>
        <w:pStyle w:val="PlainText"/>
        <w:numPr>
          <w:ilvl w:val="0"/>
          <w:numId w:val="34"/>
        </w:numPr>
        <w:rPr>
          <w:rFonts w:ascii="Century Gothic" w:hAnsi="Century Gothic" w:cs="Arial"/>
          <w:sz w:val="22"/>
          <w:szCs w:val="22"/>
          <w:lang w:val="en-US"/>
        </w:rPr>
      </w:pPr>
      <w:r w:rsidRPr="00FE2961">
        <w:rPr>
          <w:rFonts w:ascii="Century Gothic" w:hAnsi="Century Gothic" w:cs="Arial"/>
          <w:sz w:val="22"/>
          <w:szCs w:val="22"/>
          <w:lang w:val="en-US"/>
        </w:rPr>
        <w:t xml:space="preserve">Wrongs Act 1958 (Vic) (including Part XIII – </w:t>
      </w:r>
      <w:proofErr w:type="spellStart"/>
      <w:r w:rsidRPr="00FE2961">
        <w:rPr>
          <w:rFonts w:ascii="Century Gothic" w:hAnsi="Century Gothic" w:cs="Arial"/>
          <w:sz w:val="22"/>
          <w:szCs w:val="22"/>
          <w:lang w:val="en-US"/>
        </w:rPr>
        <w:t>Organisational</w:t>
      </w:r>
      <w:proofErr w:type="spellEnd"/>
      <w:r w:rsidRPr="00FE2961">
        <w:rPr>
          <w:rFonts w:ascii="Century Gothic" w:hAnsi="Century Gothic" w:cs="Arial"/>
          <w:sz w:val="22"/>
          <w:szCs w:val="22"/>
          <w:lang w:val="en-US"/>
        </w:rPr>
        <w:t xml:space="preserve"> liability for child abuse) </w:t>
      </w:r>
    </w:p>
    <w:p w14:paraId="3B2FF867" w14:textId="77777777" w:rsidR="00DA3BB0" w:rsidRPr="00FE2961" w:rsidRDefault="00DA3BB0" w:rsidP="00355F71">
      <w:pPr>
        <w:pStyle w:val="PlainText"/>
        <w:ind w:left="720"/>
        <w:rPr>
          <w:rFonts w:ascii="Century Gothic" w:hAnsi="Century Gothic" w:cs="Arial"/>
          <w:sz w:val="22"/>
          <w:szCs w:val="22"/>
          <w:lang w:val="en-US"/>
        </w:rPr>
      </w:pPr>
    </w:p>
    <w:p w14:paraId="5817D25B" w14:textId="4AF533EF" w:rsidR="00F910E9" w:rsidRPr="00FE2961" w:rsidRDefault="00F910E9" w:rsidP="00F910E9">
      <w:pPr>
        <w:pStyle w:val="PlainText"/>
        <w:rPr>
          <w:rFonts w:ascii="Century Gothic" w:hAnsi="Century Gothic" w:cs="Arial"/>
          <w:sz w:val="22"/>
          <w:szCs w:val="22"/>
          <w:lang w:val="en-US"/>
        </w:rPr>
      </w:pPr>
    </w:p>
    <w:sectPr w:rsidR="00F910E9" w:rsidRPr="00FE2961" w:rsidSect="003E53FB">
      <w:headerReference w:type="default" r:id="rId11"/>
      <w:footerReference w:type="default" r:id="rId12"/>
      <w:headerReference w:type="first" r:id="rId13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749B" w14:textId="77777777" w:rsidR="00917F2C" w:rsidRDefault="00917F2C">
      <w:r>
        <w:separator/>
      </w:r>
    </w:p>
  </w:endnote>
  <w:endnote w:type="continuationSeparator" w:id="0">
    <w:p w14:paraId="144A0E2D" w14:textId="77777777" w:rsidR="00917F2C" w:rsidRDefault="0091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761" w14:textId="77777777" w:rsidR="00DA3BB0" w:rsidRDefault="00DA3BB0" w:rsidP="00DA3BB0">
    <w:pPr>
      <w:pBdr>
        <w:bottom w:val="single" w:sz="6" w:space="1" w:color="auto"/>
      </w:pBdr>
      <w:rPr>
        <w:rFonts w:ascii="Century Gothic" w:hAnsi="Century Gothic"/>
        <w:szCs w:val="24"/>
      </w:rPr>
    </w:pPr>
  </w:p>
  <w:p w14:paraId="633BCDCF" w14:textId="77777777" w:rsidR="00DA3BB0" w:rsidRPr="00BC7EBE" w:rsidRDefault="00DA3BB0" w:rsidP="00DA3BB0">
    <w:pPr>
      <w:jc w:val="right"/>
      <w:rPr>
        <w:rFonts w:ascii="Century Gothic" w:hAnsi="Century Gothic"/>
        <w:sz w:val="20"/>
      </w:rPr>
    </w:pPr>
    <w:r w:rsidRPr="00BC7EBE">
      <w:rPr>
        <w:rFonts w:ascii="Century Gothic" w:hAnsi="Century Gothic"/>
        <w:sz w:val="20"/>
      </w:rPr>
      <w:t xml:space="preserve">Working together with our community to enhance and strengthen our </w:t>
    </w:r>
    <w:proofErr w:type="spellStart"/>
    <w:proofErr w:type="gramStart"/>
    <w:r w:rsidRPr="00BC7EBE">
      <w:rPr>
        <w:rFonts w:ascii="Century Gothic" w:hAnsi="Century Gothic"/>
        <w:sz w:val="20"/>
      </w:rPr>
      <w:t>neighbourhood</w:t>
    </w:r>
    <w:proofErr w:type="spellEnd"/>
    <w:proofErr w:type="gramEnd"/>
  </w:p>
  <w:p w14:paraId="08537BDC" w14:textId="77777777" w:rsidR="00DA3BB0" w:rsidRPr="00390CEB" w:rsidRDefault="00DA3BB0" w:rsidP="00DA3BB0">
    <w:pPr>
      <w:jc w:val="right"/>
      <w:rPr>
        <w:rFonts w:ascii="Century Gothic" w:hAnsi="Century Gothic"/>
        <w:szCs w:val="24"/>
      </w:rPr>
    </w:pPr>
    <w:r>
      <w:rPr>
        <w:rFonts w:ascii="Century Gothic" w:hAnsi="Century Gothic"/>
        <w:noProof/>
        <w:szCs w:val="24"/>
        <w:lang w:val="en-AU" w:eastAsia="en-AU"/>
      </w:rPr>
      <w:drawing>
        <wp:anchor distT="0" distB="0" distL="114300" distR="114300" simplePos="0" relativeHeight="251657728" behindDoc="1" locked="0" layoutInCell="1" allowOverlap="1" wp14:anchorId="3033C677" wp14:editId="4D5184B8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667372" cy="847843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372" cy="847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14D5">
      <w:rPr>
        <w:rFonts w:ascii="Century Gothic" w:hAnsi="Century Gothic"/>
        <w:szCs w:val="24"/>
      </w:rPr>
      <w:t xml:space="preserve">              </w:t>
    </w:r>
  </w:p>
  <w:p w14:paraId="05C34B7E" w14:textId="77777777" w:rsidR="00DA3BB0" w:rsidRPr="00645D1F" w:rsidRDefault="00DA3BB0" w:rsidP="00DA3BB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center" w:pos="5040"/>
      </w:tabs>
      <w:rPr>
        <w:rFonts w:asciiTheme="minorHAnsi" w:hAnsiTheme="minorHAnsi"/>
        <w:b/>
        <w:sz w:val="22"/>
        <w:szCs w:val="22"/>
      </w:rPr>
    </w:pPr>
  </w:p>
  <w:p w14:paraId="7E3E2D31" w14:textId="77777777" w:rsidR="00996B89" w:rsidRPr="00F644D5" w:rsidRDefault="00996B89" w:rsidP="00F644D5">
    <w:pPr>
      <w:pStyle w:val="NormalWeb"/>
      <w:jc w:val="center"/>
      <w:rPr>
        <w:rFonts w:ascii="Book Antiqua" w:hAnsi="Book Antiqu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D215" w14:textId="77777777" w:rsidR="00917F2C" w:rsidRDefault="00917F2C">
      <w:r>
        <w:separator/>
      </w:r>
    </w:p>
  </w:footnote>
  <w:footnote w:type="continuationSeparator" w:id="0">
    <w:p w14:paraId="4500F4ED" w14:textId="77777777" w:rsidR="00917F2C" w:rsidRDefault="0091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0" w14:textId="08169BD7" w:rsidR="00996B89" w:rsidRPr="001A4CBE" w:rsidRDefault="001A4CBE" w:rsidP="001A4CBE">
    <w:pPr>
      <w:pStyle w:val="Header"/>
      <w:jc w:val="right"/>
      <w:rPr>
        <w:rFonts w:ascii="Arial" w:hAnsi="Arial"/>
        <w:sz w:val="16"/>
        <w:lang w:val="en-AU"/>
      </w:rPr>
    </w:pPr>
    <w:r>
      <w:rPr>
        <w:rFonts w:ascii="Century Gothic" w:hAnsi="Century Gothic"/>
        <w:sz w:val="22"/>
        <w:szCs w:val="22"/>
        <w:lang w:val="en-AU"/>
      </w:rPr>
      <w:t>CHILD SAFETY AND WELLBEING POLICY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32" w14:textId="77777777" w:rsidR="00BC7EBE" w:rsidRDefault="0020470F" w:rsidP="00BC7EBE">
    <w:pPr>
      <w:jc w:val="right"/>
      <w:rPr>
        <w:rFonts w:ascii="Century Gothic" w:hAnsi="Century Gothic"/>
        <w:b/>
        <w:szCs w:val="24"/>
      </w:rPr>
    </w:pPr>
    <w:sdt>
      <w:sdtPr>
        <w:rPr>
          <w:rFonts w:ascii="Century Gothic" w:hAnsi="Century Gothic"/>
          <w:b/>
          <w:szCs w:val="24"/>
        </w:rPr>
        <w:id w:val="174537430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b/>
            <w:noProof/>
            <w:szCs w:val="24"/>
          </w:rPr>
          <w:pict w14:anchorId="7E3E2D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C7EBE">
      <w:rPr>
        <w:rFonts w:ascii="Century Gothic" w:hAnsi="Century Gothic"/>
        <w:b/>
        <w:noProof/>
        <w:szCs w:val="24"/>
        <w:lang w:val="en-AU" w:eastAsia="en-AU"/>
      </w:rPr>
      <w:drawing>
        <wp:anchor distT="0" distB="0" distL="114300" distR="114300" simplePos="0" relativeHeight="251656704" behindDoc="0" locked="0" layoutInCell="1" allowOverlap="1" wp14:anchorId="7E3E2D37" wp14:editId="7E3E2D38">
          <wp:simplePos x="0" y="0"/>
          <wp:positionH relativeFrom="margin">
            <wp:posOffset>-47625</wp:posOffset>
          </wp:positionH>
          <wp:positionV relativeFrom="paragraph">
            <wp:posOffset>-314325</wp:posOffset>
          </wp:positionV>
          <wp:extent cx="1437005" cy="908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logosmall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3E2D33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</w:p>
  <w:p w14:paraId="7E3E2D34" w14:textId="77777777" w:rsidR="00BC7EBE" w:rsidRDefault="00BC7EBE" w:rsidP="00BC7EBE">
    <w:pPr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ALPHINGTON COMMUNITY CENTRE</w:t>
    </w:r>
    <w:r>
      <w:rPr>
        <w:rFonts w:ascii="Century Gothic" w:hAnsi="Century Gothic"/>
        <w:b/>
        <w:szCs w:val="24"/>
      </w:rPr>
      <w:br/>
      <w:t>____________________________________________________________________________________</w:t>
    </w:r>
    <w:r>
      <w:rPr>
        <w:rFonts w:ascii="Century Gothic" w:hAnsi="Century Gothic"/>
        <w:b/>
        <w:szCs w:val="24"/>
      </w:rPr>
      <w:br/>
    </w:r>
    <w:r w:rsidRPr="00BC7EBE">
      <w:rPr>
        <w:rFonts w:ascii="Century Gothic" w:hAnsi="Century Gothic"/>
        <w:sz w:val="20"/>
      </w:rPr>
      <w:t>2 Kelvin Rd Alphington 3078 | 9499 7227 | info@alphingtoncommunitycentre.org.au</w:t>
    </w:r>
    <w:r w:rsidRPr="00BC7EBE">
      <w:rPr>
        <w:rFonts w:ascii="Century Gothic" w:hAnsi="Century Gothic"/>
        <w:sz w:val="20"/>
      </w:rPr>
      <w:br/>
      <w:t>A00231987Z | ABN 64 831 331 597</w:t>
    </w:r>
  </w:p>
  <w:p w14:paraId="7E3E2D35" w14:textId="77777777" w:rsidR="00996B89" w:rsidRPr="00BC7EBE" w:rsidRDefault="00996B89" w:rsidP="00BC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BF7"/>
    <w:multiLevelType w:val="hybridMultilevel"/>
    <w:tmpl w:val="52701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66C96"/>
    <w:multiLevelType w:val="hybridMultilevel"/>
    <w:tmpl w:val="60122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1631"/>
    <w:multiLevelType w:val="hybridMultilevel"/>
    <w:tmpl w:val="0CF46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1F0BC0"/>
    <w:multiLevelType w:val="hybridMultilevel"/>
    <w:tmpl w:val="E774F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E482B"/>
    <w:multiLevelType w:val="singleLevel"/>
    <w:tmpl w:val="BA1E88E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3D144B7"/>
    <w:multiLevelType w:val="hybridMultilevel"/>
    <w:tmpl w:val="87E4C970"/>
    <w:lvl w:ilvl="0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617BCF"/>
    <w:multiLevelType w:val="hybridMultilevel"/>
    <w:tmpl w:val="0112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8169C"/>
    <w:multiLevelType w:val="hybridMultilevel"/>
    <w:tmpl w:val="0100CA1C"/>
    <w:lvl w:ilvl="0" w:tplc="FD60F1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67EF8"/>
    <w:multiLevelType w:val="hybridMultilevel"/>
    <w:tmpl w:val="7E305530"/>
    <w:lvl w:ilvl="0" w:tplc="0C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67E0"/>
    <w:multiLevelType w:val="hybridMultilevel"/>
    <w:tmpl w:val="853020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87066F"/>
    <w:multiLevelType w:val="hybridMultilevel"/>
    <w:tmpl w:val="DC2869F4"/>
    <w:lvl w:ilvl="0" w:tplc="04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5" w15:restartNumberingAfterBreak="0">
    <w:nsid w:val="47DE664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523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4D143223"/>
    <w:multiLevelType w:val="singleLevel"/>
    <w:tmpl w:val="6866AD3C"/>
    <w:lvl w:ilvl="0">
      <w:start w:val="3"/>
      <w:numFmt w:val="decimal"/>
      <w:lvlText w:val="%1"/>
      <w:lvlJc w:val="left"/>
      <w:pPr>
        <w:tabs>
          <w:tab w:val="num" w:pos="542"/>
        </w:tabs>
        <w:ind w:left="542" w:hanging="540"/>
      </w:pPr>
      <w:rPr>
        <w:rFonts w:hint="default"/>
      </w:rPr>
    </w:lvl>
  </w:abstractNum>
  <w:abstractNum w:abstractNumId="18" w15:restartNumberingAfterBreak="0">
    <w:nsid w:val="4F0B3191"/>
    <w:multiLevelType w:val="hybridMultilevel"/>
    <w:tmpl w:val="9F10D7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B75996"/>
    <w:multiLevelType w:val="singleLevel"/>
    <w:tmpl w:val="230C02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12B31A3"/>
    <w:multiLevelType w:val="hybridMultilevel"/>
    <w:tmpl w:val="FCECB3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B37914"/>
    <w:multiLevelType w:val="hybridMultilevel"/>
    <w:tmpl w:val="80DC17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44067E"/>
    <w:multiLevelType w:val="hybridMultilevel"/>
    <w:tmpl w:val="E8909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815A2"/>
    <w:multiLevelType w:val="singleLevel"/>
    <w:tmpl w:val="569ADA2E"/>
    <w:lvl w:ilvl="0">
      <w:start w:val="1"/>
      <w:numFmt w:val="decimal"/>
      <w:lvlText w:val="%1."/>
      <w:legacy w:legacy="1" w:legacySpace="0" w:legacyIndent="576"/>
      <w:lvlJc w:val="left"/>
      <w:pPr>
        <w:ind w:left="578" w:hanging="576"/>
      </w:pPr>
    </w:lvl>
  </w:abstractNum>
  <w:abstractNum w:abstractNumId="24" w15:restartNumberingAfterBreak="0">
    <w:nsid w:val="60B7075F"/>
    <w:multiLevelType w:val="hybridMultilevel"/>
    <w:tmpl w:val="06961C2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0C52F89"/>
    <w:multiLevelType w:val="singleLevel"/>
    <w:tmpl w:val="D79AC7F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57A4D77"/>
    <w:multiLevelType w:val="hybridMultilevel"/>
    <w:tmpl w:val="15DC0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63189"/>
    <w:multiLevelType w:val="hybridMultilevel"/>
    <w:tmpl w:val="27846BF4"/>
    <w:lvl w:ilvl="0" w:tplc="B37C46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56C74"/>
    <w:multiLevelType w:val="hybridMultilevel"/>
    <w:tmpl w:val="3CF62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021F86"/>
    <w:multiLevelType w:val="hybridMultilevel"/>
    <w:tmpl w:val="1D6E76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BC6FDF"/>
    <w:multiLevelType w:val="hybridMultilevel"/>
    <w:tmpl w:val="4F40CCA6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7C035C4E"/>
    <w:multiLevelType w:val="hybridMultilevel"/>
    <w:tmpl w:val="E642FF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C1464"/>
    <w:multiLevelType w:val="hybridMultilevel"/>
    <w:tmpl w:val="C6F6773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609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128282609">
    <w:abstractNumId w:val="23"/>
  </w:num>
  <w:num w:numId="3" w16cid:durableId="1276013187">
    <w:abstractNumId w:val="17"/>
  </w:num>
  <w:num w:numId="4" w16cid:durableId="1810976334">
    <w:abstractNumId w:val="25"/>
  </w:num>
  <w:num w:numId="5" w16cid:durableId="1232690283">
    <w:abstractNumId w:val="25"/>
  </w:num>
  <w:num w:numId="6" w16cid:durableId="737285284">
    <w:abstractNumId w:val="25"/>
  </w:num>
  <w:num w:numId="7" w16cid:durableId="656425771">
    <w:abstractNumId w:val="19"/>
  </w:num>
  <w:num w:numId="8" w16cid:durableId="358118633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874389448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1714815005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290861870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211502907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094545804">
    <w:abstractNumId w:val="6"/>
  </w:num>
  <w:num w:numId="14" w16cid:durableId="1448769055">
    <w:abstractNumId w:val="15"/>
  </w:num>
  <w:num w:numId="15" w16cid:durableId="1692687348">
    <w:abstractNumId w:val="16"/>
  </w:num>
  <w:num w:numId="16" w16cid:durableId="454910472">
    <w:abstractNumId w:val="13"/>
  </w:num>
  <w:num w:numId="17" w16cid:durableId="601188466">
    <w:abstractNumId w:val="12"/>
  </w:num>
  <w:num w:numId="18" w16cid:durableId="1671561848">
    <w:abstractNumId w:val="1"/>
  </w:num>
  <w:num w:numId="19" w16cid:durableId="1878927983">
    <w:abstractNumId w:val="28"/>
  </w:num>
  <w:num w:numId="20" w16cid:durableId="1079667643">
    <w:abstractNumId w:val="29"/>
  </w:num>
  <w:num w:numId="21" w16cid:durableId="709114262">
    <w:abstractNumId w:val="8"/>
  </w:num>
  <w:num w:numId="22" w16cid:durableId="2011592347">
    <w:abstractNumId w:val="9"/>
  </w:num>
  <w:num w:numId="23" w16cid:durableId="819658797">
    <w:abstractNumId w:val="4"/>
  </w:num>
  <w:num w:numId="24" w16cid:durableId="596444433">
    <w:abstractNumId w:val="21"/>
  </w:num>
  <w:num w:numId="25" w16cid:durableId="1470588512">
    <w:abstractNumId w:val="7"/>
  </w:num>
  <w:num w:numId="26" w16cid:durableId="1956789568">
    <w:abstractNumId w:val="20"/>
  </w:num>
  <w:num w:numId="27" w16cid:durableId="1955674984">
    <w:abstractNumId w:val="2"/>
  </w:num>
  <w:num w:numId="28" w16cid:durableId="1301499629">
    <w:abstractNumId w:val="32"/>
  </w:num>
  <w:num w:numId="29" w16cid:durableId="1530415495">
    <w:abstractNumId w:val="34"/>
  </w:num>
  <w:num w:numId="30" w16cid:durableId="789544228">
    <w:abstractNumId w:val="30"/>
  </w:num>
  <w:num w:numId="31" w16cid:durableId="1767144795">
    <w:abstractNumId w:val="31"/>
  </w:num>
  <w:num w:numId="32" w16cid:durableId="2100522826">
    <w:abstractNumId w:val="14"/>
  </w:num>
  <w:num w:numId="33" w16cid:durableId="364059496">
    <w:abstractNumId w:val="18"/>
  </w:num>
  <w:num w:numId="34" w16cid:durableId="821045617">
    <w:abstractNumId w:val="10"/>
  </w:num>
  <w:num w:numId="35" w16cid:durableId="1365207522">
    <w:abstractNumId w:val="3"/>
  </w:num>
  <w:num w:numId="36" w16cid:durableId="526413576">
    <w:abstractNumId w:val="27"/>
  </w:num>
  <w:num w:numId="37" w16cid:durableId="586964556">
    <w:abstractNumId w:val="24"/>
  </w:num>
  <w:num w:numId="38" w16cid:durableId="1761754038">
    <w:abstractNumId w:val="33"/>
  </w:num>
  <w:num w:numId="39" w16cid:durableId="1510212027">
    <w:abstractNumId w:val="5"/>
  </w:num>
  <w:num w:numId="40" w16cid:durableId="1566641535">
    <w:abstractNumId w:val="26"/>
  </w:num>
  <w:num w:numId="41" w16cid:durableId="1118380379">
    <w:abstractNumId w:val="22"/>
  </w:num>
  <w:num w:numId="42" w16cid:durableId="16965413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E"/>
    <w:rsid w:val="0000346F"/>
    <w:rsid w:val="00012276"/>
    <w:rsid w:val="0003206C"/>
    <w:rsid w:val="00054865"/>
    <w:rsid w:val="00056D6A"/>
    <w:rsid w:val="000868CD"/>
    <w:rsid w:val="000A3462"/>
    <w:rsid w:val="000A5824"/>
    <w:rsid w:val="000C2E63"/>
    <w:rsid w:val="000D37AF"/>
    <w:rsid w:val="000D4EB7"/>
    <w:rsid w:val="000E62EE"/>
    <w:rsid w:val="000E6C69"/>
    <w:rsid w:val="000F46D2"/>
    <w:rsid w:val="001069BC"/>
    <w:rsid w:val="00117534"/>
    <w:rsid w:val="0012480D"/>
    <w:rsid w:val="00124EC9"/>
    <w:rsid w:val="0013175C"/>
    <w:rsid w:val="001362F7"/>
    <w:rsid w:val="001427CF"/>
    <w:rsid w:val="001676A7"/>
    <w:rsid w:val="001A4CBE"/>
    <w:rsid w:val="001A5C78"/>
    <w:rsid w:val="001B0263"/>
    <w:rsid w:val="001B1365"/>
    <w:rsid w:val="001D7835"/>
    <w:rsid w:val="001E3242"/>
    <w:rsid w:val="001F0AA5"/>
    <w:rsid w:val="00202962"/>
    <w:rsid w:val="0020470F"/>
    <w:rsid w:val="00211B2E"/>
    <w:rsid w:val="00232904"/>
    <w:rsid w:val="00235353"/>
    <w:rsid w:val="00265E0E"/>
    <w:rsid w:val="0027129A"/>
    <w:rsid w:val="00274509"/>
    <w:rsid w:val="00281348"/>
    <w:rsid w:val="002A797F"/>
    <w:rsid w:val="002B215A"/>
    <w:rsid w:val="002D772B"/>
    <w:rsid w:val="002E4B06"/>
    <w:rsid w:val="00353529"/>
    <w:rsid w:val="00355F71"/>
    <w:rsid w:val="00370A30"/>
    <w:rsid w:val="00382A6B"/>
    <w:rsid w:val="003A0827"/>
    <w:rsid w:val="003A5CA6"/>
    <w:rsid w:val="003B2029"/>
    <w:rsid w:val="003E4E93"/>
    <w:rsid w:val="003E53FB"/>
    <w:rsid w:val="00405577"/>
    <w:rsid w:val="004065F5"/>
    <w:rsid w:val="0041706C"/>
    <w:rsid w:val="00450538"/>
    <w:rsid w:val="00456550"/>
    <w:rsid w:val="00497763"/>
    <w:rsid w:val="00497F03"/>
    <w:rsid w:val="004A3A80"/>
    <w:rsid w:val="004A74CC"/>
    <w:rsid w:val="004B79C2"/>
    <w:rsid w:val="004C5E0B"/>
    <w:rsid w:val="004C7172"/>
    <w:rsid w:val="004D2269"/>
    <w:rsid w:val="004D3EF6"/>
    <w:rsid w:val="004F7BF9"/>
    <w:rsid w:val="0050577F"/>
    <w:rsid w:val="005121B1"/>
    <w:rsid w:val="00516B0D"/>
    <w:rsid w:val="00517FA8"/>
    <w:rsid w:val="00525E58"/>
    <w:rsid w:val="00533958"/>
    <w:rsid w:val="005339C7"/>
    <w:rsid w:val="0054068E"/>
    <w:rsid w:val="00545BA6"/>
    <w:rsid w:val="00572CA2"/>
    <w:rsid w:val="0057510F"/>
    <w:rsid w:val="00577B14"/>
    <w:rsid w:val="00583D56"/>
    <w:rsid w:val="005948F0"/>
    <w:rsid w:val="005974B5"/>
    <w:rsid w:val="005977E1"/>
    <w:rsid w:val="005B26E1"/>
    <w:rsid w:val="005B5676"/>
    <w:rsid w:val="005C3AB9"/>
    <w:rsid w:val="005D1B75"/>
    <w:rsid w:val="005E1DC1"/>
    <w:rsid w:val="006060F0"/>
    <w:rsid w:val="00611E94"/>
    <w:rsid w:val="00634538"/>
    <w:rsid w:val="00645D1F"/>
    <w:rsid w:val="006505CC"/>
    <w:rsid w:val="006513F0"/>
    <w:rsid w:val="00652933"/>
    <w:rsid w:val="00654F57"/>
    <w:rsid w:val="00662F68"/>
    <w:rsid w:val="006637EE"/>
    <w:rsid w:val="00671212"/>
    <w:rsid w:val="006B4B37"/>
    <w:rsid w:val="006D595C"/>
    <w:rsid w:val="006E64A8"/>
    <w:rsid w:val="006F20FA"/>
    <w:rsid w:val="006F2112"/>
    <w:rsid w:val="006F3EBF"/>
    <w:rsid w:val="00706418"/>
    <w:rsid w:val="00727B8F"/>
    <w:rsid w:val="00735824"/>
    <w:rsid w:val="00750807"/>
    <w:rsid w:val="007539CE"/>
    <w:rsid w:val="00756D47"/>
    <w:rsid w:val="00775CAF"/>
    <w:rsid w:val="0079068D"/>
    <w:rsid w:val="007A0A44"/>
    <w:rsid w:val="007B520B"/>
    <w:rsid w:val="007E6458"/>
    <w:rsid w:val="007E6E8E"/>
    <w:rsid w:val="0080296A"/>
    <w:rsid w:val="00842ED3"/>
    <w:rsid w:val="0085511B"/>
    <w:rsid w:val="008551B4"/>
    <w:rsid w:val="008606A2"/>
    <w:rsid w:val="00865978"/>
    <w:rsid w:val="00871DBE"/>
    <w:rsid w:val="00897B44"/>
    <w:rsid w:val="008D48E3"/>
    <w:rsid w:val="008E78D6"/>
    <w:rsid w:val="0090521A"/>
    <w:rsid w:val="00917F2C"/>
    <w:rsid w:val="0092457D"/>
    <w:rsid w:val="00940618"/>
    <w:rsid w:val="00960CAF"/>
    <w:rsid w:val="00975A34"/>
    <w:rsid w:val="00996B89"/>
    <w:rsid w:val="009A6B16"/>
    <w:rsid w:val="00A0668E"/>
    <w:rsid w:val="00A21505"/>
    <w:rsid w:val="00A326DA"/>
    <w:rsid w:val="00A4771F"/>
    <w:rsid w:val="00A64DF0"/>
    <w:rsid w:val="00A71156"/>
    <w:rsid w:val="00AA64E7"/>
    <w:rsid w:val="00AB227C"/>
    <w:rsid w:val="00AB4FA0"/>
    <w:rsid w:val="00AB5951"/>
    <w:rsid w:val="00B20154"/>
    <w:rsid w:val="00B23C46"/>
    <w:rsid w:val="00B27337"/>
    <w:rsid w:val="00B336A1"/>
    <w:rsid w:val="00B36ACD"/>
    <w:rsid w:val="00B36DA7"/>
    <w:rsid w:val="00B46A21"/>
    <w:rsid w:val="00B93212"/>
    <w:rsid w:val="00BA341C"/>
    <w:rsid w:val="00BC7EBE"/>
    <w:rsid w:val="00BD0FDD"/>
    <w:rsid w:val="00C10D1F"/>
    <w:rsid w:val="00C208A5"/>
    <w:rsid w:val="00C213AC"/>
    <w:rsid w:val="00C32B59"/>
    <w:rsid w:val="00C53398"/>
    <w:rsid w:val="00CA41C1"/>
    <w:rsid w:val="00CD0899"/>
    <w:rsid w:val="00CD5937"/>
    <w:rsid w:val="00D41A6A"/>
    <w:rsid w:val="00D56409"/>
    <w:rsid w:val="00D72D33"/>
    <w:rsid w:val="00D84953"/>
    <w:rsid w:val="00DA3BB0"/>
    <w:rsid w:val="00DD0FAC"/>
    <w:rsid w:val="00DE7F1D"/>
    <w:rsid w:val="00DF53A8"/>
    <w:rsid w:val="00E215A3"/>
    <w:rsid w:val="00E304EC"/>
    <w:rsid w:val="00E35F38"/>
    <w:rsid w:val="00E37A46"/>
    <w:rsid w:val="00E4209E"/>
    <w:rsid w:val="00E55BD9"/>
    <w:rsid w:val="00E67488"/>
    <w:rsid w:val="00EA09A6"/>
    <w:rsid w:val="00EB1732"/>
    <w:rsid w:val="00EC662D"/>
    <w:rsid w:val="00EC7F13"/>
    <w:rsid w:val="00F02097"/>
    <w:rsid w:val="00F339EB"/>
    <w:rsid w:val="00F35A85"/>
    <w:rsid w:val="00F36882"/>
    <w:rsid w:val="00F644D5"/>
    <w:rsid w:val="00F74301"/>
    <w:rsid w:val="00F77575"/>
    <w:rsid w:val="00F910E9"/>
    <w:rsid w:val="00FA67D9"/>
    <w:rsid w:val="00FA6E72"/>
    <w:rsid w:val="00FE2961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E2CF0"/>
  <w15:docId w15:val="{9DA2EAD8-52CC-46AD-82A7-01745D2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3"/>
    <w:rPr>
      <w:sz w:val="24"/>
    </w:rPr>
  </w:style>
  <w:style w:type="paragraph" w:styleId="Heading1">
    <w:name w:val="heading 1"/>
    <w:basedOn w:val="Normal"/>
    <w:next w:val="Normal"/>
    <w:qFormat/>
    <w:rsid w:val="008D48E3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8D48E3"/>
    <w:pPr>
      <w:keepNext/>
      <w:jc w:val="center"/>
      <w:outlineLvl w:val="1"/>
    </w:pPr>
    <w:rPr>
      <w:rFonts w:ascii="Arial" w:hAnsi="Arial"/>
      <w:b/>
      <w:i/>
      <w:u w:val="single"/>
    </w:rPr>
  </w:style>
  <w:style w:type="paragraph" w:styleId="Heading3">
    <w:name w:val="heading 3"/>
    <w:basedOn w:val="Normal"/>
    <w:next w:val="Normal"/>
    <w:qFormat/>
    <w:rsid w:val="008D48E3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8D48E3"/>
    <w:pPr>
      <w:keepNext/>
      <w:jc w:val="right"/>
      <w:outlineLvl w:val="3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D48E3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/>
    </w:rPr>
  </w:style>
  <w:style w:type="paragraph" w:styleId="Header">
    <w:name w:val="header"/>
    <w:basedOn w:val="Normal"/>
    <w:rsid w:val="008D48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8E3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8D48E3"/>
    <w:pPr>
      <w:spacing w:before="240"/>
      <w:ind w:left="360" w:hanging="360"/>
    </w:pPr>
    <w:rPr>
      <w:rFonts w:ascii="Book Antiqua" w:hAnsi="Book Antiqua"/>
      <w:lang w:val="en-AU"/>
    </w:rPr>
  </w:style>
  <w:style w:type="paragraph" w:styleId="BodyText">
    <w:name w:val="Body Text"/>
    <w:basedOn w:val="Normal"/>
    <w:rsid w:val="008D48E3"/>
    <w:pPr>
      <w:spacing w:before="240" w:after="120"/>
    </w:pPr>
    <w:rPr>
      <w:rFonts w:ascii="Book Antiqua" w:hAnsi="Book Antiqua"/>
      <w:lang w:val="en-AU"/>
    </w:rPr>
  </w:style>
  <w:style w:type="paragraph" w:styleId="NormalWeb">
    <w:name w:val="Normal (Web)"/>
    <w:basedOn w:val="Normal"/>
    <w:rsid w:val="00F644D5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FA6E72"/>
    <w:rPr>
      <w:rFonts w:ascii="Courier New" w:hAnsi="Courier New"/>
      <w:sz w:val="20"/>
      <w:lang w:val="en-AU"/>
    </w:rPr>
  </w:style>
  <w:style w:type="paragraph" w:styleId="BalloonText">
    <w:name w:val="Balloon Text"/>
    <w:basedOn w:val="Normal"/>
    <w:semiHidden/>
    <w:rsid w:val="001B136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1706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339EB"/>
    <w:rPr>
      <w:color w:val="0000FF"/>
      <w:u w:val="single"/>
    </w:rPr>
  </w:style>
  <w:style w:type="paragraph" w:customStyle="1" w:styleId="Default">
    <w:name w:val="Default"/>
    <w:rsid w:val="00996B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6A1"/>
    <w:pPr>
      <w:ind w:left="720"/>
      <w:contextualSpacing/>
    </w:pPr>
  </w:style>
  <w:style w:type="table" w:styleId="TableGrid">
    <w:name w:val="Table Grid"/>
    <w:basedOn w:val="TableNormal"/>
    <w:uiPriority w:val="59"/>
    <w:rsid w:val="00DA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D95AE7647B4B8AD62851E003A73B" ma:contentTypeVersion="18" ma:contentTypeDescription="Create a new document." ma:contentTypeScope="" ma:versionID="d6d0fa9c5f8a38f96b7cb726cbc148f1">
  <xsd:schema xmlns:xsd="http://www.w3.org/2001/XMLSchema" xmlns:xs="http://www.w3.org/2001/XMLSchema" xmlns:p="http://schemas.microsoft.com/office/2006/metadata/properties" xmlns:ns2="846efeeb-995d-4651-bd2d-8de07b7c47b2" xmlns:ns3="fcc72158-0e0b-470b-9210-137cb6ef3d4d" targetNamespace="http://schemas.microsoft.com/office/2006/metadata/properties" ma:root="true" ma:fieldsID="15381cc3b229f33e04b73283a307d5e1" ns2:_="" ns3:_="">
    <xsd:import namespace="846efeeb-995d-4651-bd2d-8de07b7c47b2"/>
    <xsd:import namespace="fcc72158-0e0b-470b-9210-137cb6ef3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efeeb-995d-4651-bd2d-8de07b7c4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b318e-a881-4d5a-84cf-82c5b505f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2158-0e0b-470b-9210-137cb6ef3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71fc377-12c8-4364-b6ee-24e305c2f66c}" ma:internalName="TaxCatchAll" ma:showField="CatchAllData" ma:web="fcc72158-0e0b-470b-9210-137cb6ef3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6efeeb-995d-4651-bd2d-8de07b7c47b2">
      <Terms xmlns="http://schemas.microsoft.com/office/infopath/2007/PartnerControls"/>
    </lcf76f155ced4ddcb4097134ff3c332f>
    <TaxCatchAll xmlns="fcc72158-0e0b-470b-9210-137cb6ef3d4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EDCE-8D1F-45A8-8BEB-782197850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842C6-E9DF-4C78-8F59-81CEAB274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efeeb-995d-4651-bd2d-8de07b7c47b2"/>
    <ds:schemaRef ds:uri="fcc72158-0e0b-470b-9210-137cb6ef3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61663-0D44-48C6-8605-AC20FD7A12E8}">
  <ds:schemaRefs>
    <ds:schemaRef ds:uri="http://schemas.microsoft.com/office/2006/metadata/properties"/>
    <ds:schemaRef ds:uri="http://schemas.microsoft.com/office/infopath/2007/PartnerControls"/>
    <ds:schemaRef ds:uri="9ba775e6-28d8-4428-ab24-4ed140daf00d"/>
    <ds:schemaRef ds:uri="9dc8f610-7061-4c7d-ae01-86c037b518fd"/>
    <ds:schemaRef ds:uri="846efeeb-995d-4651-bd2d-8de07b7c47b2"/>
    <ds:schemaRef ds:uri="fcc72158-0e0b-470b-9210-137cb6ef3d4d"/>
  </ds:schemaRefs>
</ds:datastoreItem>
</file>

<file path=customXml/itemProps4.xml><?xml version="1.0" encoding="utf-8"?>
<ds:datastoreItem xmlns:ds="http://schemas.openxmlformats.org/officeDocument/2006/customXml" ds:itemID="{A1F4AFF4-B36F-4D40-8870-C41FB0E1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737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No:</vt:lpstr>
    </vt:vector>
  </TitlesOfParts>
  <Company> 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Manager ACC</dc:creator>
  <cp:keywords/>
  <cp:lastModifiedBy>Sally</cp:lastModifiedBy>
  <cp:revision>71</cp:revision>
  <cp:lastPrinted>2023-05-08T09:27:00Z</cp:lastPrinted>
  <dcterms:created xsi:type="dcterms:W3CDTF">2023-05-08T08:44:00Z</dcterms:created>
  <dcterms:modified xsi:type="dcterms:W3CDTF">2023-06-19T05:59:00Z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0x010100898CD95AE7647B4B8AD62851E003A73B</vt:lpwstr>
  </property>
  <property fmtid="{D5CDD505-2E9C-101B-9397-08002B2CF9AE}" pid="3" name="Order">
    <vt:r8>5100600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